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209D" w14:textId="619062C3" w:rsidR="008D7D2E" w:rsidRPr="000E3FD3" w:rsidRDefault="008D7D2E" w:rsidP="008D7D2E">
      <w:pPr>
        <w:pStyle w:val="NoSpacing"/>
        <w:jc w:val="right"/>
        <w:rPr>
          <w:rFonts w:ascii="Times New Roman" w:hAnsi="Times New Roman"/>
          <w:i/>
          <w:iCs/>
          <w:sz w:val="24"/>
          <w:szCs w:val="24"/>
        </w:rPr>
      </w:pPr>
      <w:r w:rsidRPr="000E3FD3">
        <w:rPr>
          <w:rFonts w:ascii="Times New Roman" w:hAnsi="Times New Roman"/>
          <w:i/>
          <w:iCs/>
          <w:sz w:val="24"/>
          <w:szCs w:val="24"/>
        </w:rPr>
        <w:t xml:space="preserve">Pielikums Nr.2 </w:t>
      </w:r>
    </w:p>
    <w:p w14:paraId="0F67EE98" w14:textId="77777777" w:rsidR="008D7D2E" w:rsidRPr="000E3FD3" w:rsidRDefault="008D7D2E" w:rsidP="008D7D2E">
      <w:pPr>
        <w:pStyle w:val="NoSpacing"/>
        <w:jc w:val="right"/>
        <w:rPr>
          <w:rFonts w:ascii="Times New Roman" w:hAnsi="Times New Roman"/>
          <w:sz w:val="24"/>
          <w:szCs w:val="24"/>
        </w:rPr>
      </w:pPr>
      <w:r w:rsidRPr="000E3FD3">
        <w:rPr>
          <w:rFonts w:ascii="Times New Roman" w:hAnsi="Times New Roman"/>
          <w:sz w:val="24"/>
          <w:szCs w:val="24"/>
        </w:rPr>
        <w:t>Izsoles nolikumam</w:t>
      </w:r>
    </w:p>
    <w:p w14:paraId="2139029B" w14:textId="77777777" w:rsidR="008D7D2E" w:rsidRPr="000E3FD3" w:rsidRDefault="008D7D2E" w:rsidP="008D7D2E">
      <w:pPr>
        <w:pStyle w:val="NoSpacing"/>
        <w:jc w:val="right"/>
        <w:rPr>
          <w:rFonts w:ascii="Times New Roman" w:hAnsi="Times New Roman"/>
          <w:sz w:val="24"/>
          <w:szCs w:val="24"/>
        </w:rPr>
      </w:pPr>
      <w:r w:rsidRPr="000E3FD3">
        <w:rPr>
          <w:rFonts w:ascii="Times New Roman" w:hAnsi="Times New Roman"/>
          <w:sz w:val="24"/>
          <w:szCs w:val="24"/>
        </w:rPr>
        <w:t xml:space="preserve">Zemes gabala ar kadastra apzīmējumu 01000940267 daļu </w:t>
      </w:r>
    </w:p>
    <w:p w14:paraId="2325AF6E" w14:textId="77777777" w:rsidR="008D7D2E" w:rsidRPr="000E3FD3" w:rsidRDefault="008D7D2E" w:rsidP="008D7D2E">
      <w:pPr>
        <w:pStyle w:val="NoSpacing"/>
        <w:jc w:val="right"/>
        <w:rPr>
          <w:rFonts w:ascii="Times New Roman" w:hAnsi="Times New Roman"/>
          <w:sz w:val="24"/>
          <w:szCs w:val="24"/>
        </w:rPr>
      </w:pPr>
      <w:r w:rsidRPr="000E3FD3">
        <w:rPr>
          <w:rFonts w:ascii="Times New Roman" w:hAnsi="Times New Roman"/>
          <w:sz w:val="24"/>
          <w:szCs w:val="24"/>
        </w:rPr>
        <w:t xml:space="preserve">— tirdzniecības vietu Rīgas Nacionālā zooloģiskā dārza teritorijā — </w:t>
      </w:r>
    </w:p>
    <w:p w14:paraId="77C7CE7F" w14:textId="77777777" w:rsidR="008D7D2E" w:rsidRPr="000E3FD3" w:rsidRDefault="008D7D2E" w:rsidP="008D7D2E">
      <w:pPr>
        <w:pStyle w:val="NoSpacing"/>
        <w:jc w:val="right"/>
        <w:rPr>
          <w:rFonts w:ascii="Times New Roman" w:hAnsi="Times New Roman"/>
          <w:sz w:val="24"/>
          <w:szCs w:val="24"/>
        </w:rPr>
      </w:pPr>
      <w:r w:rsidRPr="000E3FD3">
        <w:rPr>
          <w:rFonts w:ascii="Times New Roman" w:hAnsi="Times New Roman"/>
          <w:sz w:val="24"/>
          <w:szCs w:val="24"/>
        </w:rPr>
        <w:t>nomas tiesību izsole</w:t>
      </w:r>
    </w:p>
    <w:p w14:paraId="4749DF8A" w14:textId="77777777" w:rsidR="008D7D2E" w:rsidRPr="000E3FD3" w:rsidRDefault="008D7D2E" w:rsidP="008D7D2E">
      <w:pPr>
        <w:pStyle w:val="NoSpacing"/>
        <w:jc w:val="right"/>
        <w:rPr>
          <w:rFonts w:ascii="Times New Roman" w:hAnsi="Times New Roman"/>
          <w:sz w:val="24"/>
          <w:szCs w:val="24"/>
        </w:rPr>
      </w:pPr>
    </w:p>
    <w:p w14:paraId="49E8A01A" w14:textId="77777777" w:rsidR="00A245FA" w:rsidRPr="000E3FD3" w:rsidRDefault="00A245FA" w:rsidP="00A245FA">
      <w:pPr>
        <w:pStyle w:val="Style11"/>
        <w:widowControl/>
        <w:jc w:val="center"/>
        <w:rPr>
          <w:rStyle w:val="FontStyle57"/>
          <w:b w:val="0"/>
        </w:rPr>
      </w:pPr>
    </w:p>
    <w:p w14:paraId="7C52EDE4" w14:textId="77777777" w:rsidR="00EF62EC" w:rsidRPr="000E3FD3" w:rsidRDefault="00EF62EC" w:rsidP="00EF62EC">
      <w:pPr>
        <w:jc w:val="center"/>
        <w:rPr>
          <w:rFonts w:ascii="Times New Roman" w:hAnsi="Times New Roman"/>
          <w:sz w:val="24"/>
          <w:szCs w:val="24"/>
        </w:rPr>
      </w:pPr>
      <w:r w:rsidRPr="000E3FD3">
        <w:rPr>
          <w:rFonts w:ascii="Times New Roman" w:hAnsi="Times New Roman"/>
          <w:sz w:val="24"/>
          <w:szCs w:val="24"/>
        </w:rPr>
        <w:t>Tirdzniecības vietas nomas līgums Nr. ____</w:t>
      </w:r>
    </w:p>
    <w:p w14:paraId="147D4BFA" w14:textId="77777777" w:rsidR="00EF62EC" w:rsidRPr="000E3FD3" w:rsidRDefault="00EF62EC" w:rsidP="00EF62EC">
      <w:pPr>
        <w:rPr>
          <w:rFonts w:ascii="Times New Roman" w:hAnsi="Times New Roman"/>
          <w:i/>
          <w:color w:val="000000"/>
          <w:spacing w:val="-6"/>
          <w:sz w:val="24"/>
          <w:szCs w:val="24"/>
        </w:rPr>
      </w:pPr>
      <w:r w:rsidRPr="000E3FD3">
        <w:rPr>
          <w:rFonts w:ascii="Times New Roman" w:hAnsi="Times New Roman"/>
          <w:color w:val="000000"/>
          <w:spacing w:val="-6"/>
          <w:sz w:val="24"/>
          <w:szCs w:val="24"/>
        </w:rPr>
        <w:t>Rīgā,</w:t>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i/>
          <w:color w:val="000000"/>
          <w:spacing w:val="-6"/>
          <w:sz w:val="24"/>
          <w:szCs w:val="24"/>
        </w:rPr>
        <w:t xml:space="preserve"> līguma parakstīšanas datums*</w:t>
      </w:r>
    </w:p>
    <w:p w14:paraId="25D86AF2" w14:textId="43285952" w:rsidR="00EF62EC" w:rsidRPr="000E3FD3" w:rsidRDefault="00EF62EC" w:rsidP="00EF62EC">
      <w:pPr>
        <w:jc w:val="both"/>
        <w:rPr>
          <w:rFonts w:ascii="Times New Roman" w:hAnsi="Times New Roman"/>
          <w:sz w:val="24"/>
          <w:szCs w:val="24"/>
        </w:rPr>
      </w:pPr>
      <w:r w:rsidRPr="000E3FD3">
        <w:rPr>
          <w:rFonts w:ascii="Times New Roman" w:hAnsi="Times New Roman"/>
          <w:sz w:val="24"/>
          <w:szCs w:val="24"/>
        </w:rPr>
        <w:t>SIA „Rīgas Nacionālais zooloģiskais dārzs”</w:t>
      </w:r>
      <w:r w:rsidRPr="000E3FD3">
        <w:rPr>
          <w:rFonts w:ascii="Times New Roman" w:hAnsi="Times New Roman"/>
          <w:bCs/>
          <w:sz w:val="24"/>
          <w:szCs w:val="24"/>
        </w:rPr>
        <w:t xml:space="preserve">, </w:t>
      </w:r>
      <w:proofErr w:type="spellStart"/>
      <w:r w:rsidRPr="000E3FD3">
        <w:rPr>
          <w:rFonts w:ascii="Times New Roman" w:hAnsi="Times New Roman"/>
          <w:bCs/>
          <w:sz w:val="24"/>
          <w:szCs w:val="24"/>
        </w:rPr>
        <w:t>reģ.Nr</w:t>
      </w:r>
      <w:proofErr w:type="spellEnd"/>
      <w:r w:rsidRPr="000E3FD3">
        <w:rPr>
          <w:rFonts w:ascii="Times New Roman" w:hAnsi="Times New Roman"/>
          <w:bCs/>
          <w:sz w:val="24"/>
          <w:szCs w:val="24"/>
        </w:rPr>
        <w:t xml:space="preserve">. 40103032521, (turpmāk – </w:t>
      </w:r>
      <w:r w:rsidRPr="000E3FD3">
        <w:rPr>
          <w:rFonts w:ascii="Times New Roman" w:hAnsi="Times New Roman"/>
          <w:iCs/>
          <w:sz w:val="24"/>
          <w:szCs w:val="24"/>
        </w:rPr>
        <w:t>Iznomātājs)</w:t>
      </w:r>
      <w:r w:rsidRPr="000E3FD3">
        <w:rPr>
          <w:rFonts w:ascii="Times New Roman" w:hAnsi="Times New Roman"/>
          <w:sz w:val="24"/>
          <w:szCs w:val="24"/>
        </w:rPr>
        <w:t>,</w:t>
      </w:r>
      <w:r w:rsidRPr="000E3FD3">
        <w:rPr>
          <w:rFonts w:ascii="Times New Roman" w:hAnsi="Times New Roman"/>
          <w:bCs/>
          <w:sz w:val="24"/>
          <w:szCs w:val="24"/>
        </w:rPr>
        <w:t xml:space="preserve"> no vienas puses, un ______, </w:t>
      </w:r>
      <w:proofErr w:type="spellStart"/>
      <w:r w:rsidRPr="000E3FD3">
        <w:rPr>
          <w:rFonts w:ascii="Times New Roman" w:hAnsi="Times New Roman"/>
          <w:bCs/>
          <w:sz w:val="24"/>
          <w:szCs w:val="24"/>
        </w:rPr>
        <w:t>reģ.Nr</w:t>
      </w:r>
      <w:proofErr w:type="spellEnd"/>
      <w:r w:rsidRPr="000E3FD3">
        <w:rPr>
          <w:rFonts w:ascii="Times New Roman" w:hAnsi="Times New Roman"/>
          <w:bCs/>
          <w:sz w:val="24"/>
          <w:szCs w:val="24"/>
        </w:rPr>
        <w:t xml:space="preserve">. ____, (turpmāk – Nomnieks) no otras puses, </w:t>
      </w:r>
      <w:r w:rsidRPr="000E3FD3">
        <w:rPr>
          <w:rFonts w:ascii="Times New Roman" w:hAnsi="Times New Roman"/>
          <w:sz w:val="24"/>
          <w:szCs w:val="24"/>
        </w:rPr>
        <w:t>pamatojoties uz Iznomātāja ___.___.202</w:t>
      </w:r>
      <w:r w:rsidR="000E3FD3">
        <w:rPr>
          <w:rFonts w:ascii="Times New Roman" w:hAnsi="Times New Roman"/>
          <w:sz w:val="24"/>
          <w:szCs w:val="24"/>
        </w:rPr>
        <w:t>2</w:t>
      </w:r>
      <w:r w:rsidRPr="000E3FD3">
        <w:rPr>
          <w:rFonts w:ascii="Times New Roman" w:hAnsi="Times New Roman"/>
          <w:sz w:val="24"/>
          <w:szCs w:val="24"/>
        </w:rPr>
        <w:t>. rīkotas nomas tiesību izsoles rezultātiem</w:t>
      </w:r>
      <w:r w:rsidR="003731B2">
        <w:rPr>
          <w:rFonts w:ascii="Times New Roman" w:hAnsi="Times New Roman"/>
          <w:sz w:val="24"/>
          <w:szCs w:val="24"/>
        </w:rPr>
        <w:t xml:space="preserve"> un Iznomātāja </w:t>
      </w:r>
      <w:r w:rsidR="003731B2" w:rsidRPr="003731B2">
        <w:rPr>
          <w:rFonts w:ascii="Times New Roman" w:hAnsi="Times New Roman"/>
          <w:sz w:val="24"/>
          <w:szCs w:val="24"/>
        </w:rPr>
        <w:t>valdes __.__.2022. lēmumu Nr.___ (</w:t>
      </w:r>
      <w:proofErr w:type="spellStart"/>
      <w:r w:rsidR="003731B2" w:rsidRPr="003731B2">
        <w:rPr>
          <w:rFonts w:ascii="Times New Roman" w:hAnsi="Times New Roman"/>
          <w:sz w:val="24"/>
          <w:szCs w:val="24"/>
        </w:rPr>
        <w:t>prot.Nr</w:t>
      </w:r>
      <w:proofErr w:type="spellEnd"/>
      <w:r w:rsidR="003731B2" w:rsidRPr="003731B2">
        <w:rPr>
          <w:rFonts w:ascii="Times New Roman" w:hAnsi="Times New Roman"/>
          <w:sz w:val="24"/>
          <w:szCs w:val="24"/>
        </w:rPr>
        <w:t>.____)</w:t>
      </w:r>
      <w:r w:rsidRPr="000E3FD3">
        <w:rPr>
          <w:rFonts w:ascii="Times New Roman" w:hAnsi="Times New Roman"/>
          <w:sz w:val="24"/>
          <w:szCs w:val="24"/>
        </w:rPr>
        <w:t xml:space="preserve">, noslēdz šādu nomas līgumu (turpmāk – Līgums): </w:t>
      </w:r>
    </w:p>
    <w:p w14:paraId="7A8B976F" w14:textId="77777777" w:rsidR="00EF62EC" w:rsidRPr="000E3FD3" w:rsidRDefault="00EF62EC" w:rsidP="00EF62EC">
      <w:pPr>
        <w:pStyle w:val="NoSpacing"/>
        <w:numPr>
          <w:ilvl w:val="0"/>
          <w:numId w:val="4"/>
        </w:numPr>
        <w:ind w:left="426" w:hanging="426"/>
        <w:jc w:val="both"/>
        <w:rPr>
          <w:rFonts w:ascii="Times New Roman" w:hAnsi="Times New Roman"/>
          <w:sz w:val="24"/>
          <w:szCs w:val="24"/>
        </w:rPr>
      </w:pPr>
      <w:r w:rsidRPr="000E3FD3">
        <w:rPr>
          <w:rFonts w:ascii="Times New Roman" w:hAnsi="Times New Roman"/>
          <w:sz w:val="24"/>
          <w:szCs w:val="24"/>
        </w:rPr>
        <w:t>Līguma priekšmets</w:t>
      </w:r>
    </w:p>
    <w:p w14:paraId="583D6F24"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Iznomātājs nodod un Nomnieks pieņem nomā nekustama īpašuma ______ – tirdzniecības vietu, kas apzīmēta ar Nr. ___ un nosaukumu ____, ar kopējo platību ___ m2 (turpmāk – Īpašums).</w:t>
      </w:r>
    </w:p>
    <w:p w14:paraId="47DD8E9F"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Īpašuma raksturlielumi aprakstīti Līguma pielikumā Nr. 1 „objekta specifikācija”.</w:t>
      </w:r>
    </w:p>
    <w:p w14:paraId="19B53BBC"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Īpašuma nomas lietošanas veids un mērķis -  ______.</w:t>
      </w:r>
    </w:p>
    <w:p w14:paraId="58C16A32"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Īpašuma stāvoklis un atrašanās vieta Nomniekam ir zināma. Tas tiek iznomāts tādā stāvoklī, kādā tas ir nodošanas dienā.</w:t>
      </w:r>
    </w:p>
    <w:p w14:paraId="0F13E446" w14:textId="76C390EC"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Līgums netiks reģistrēts zemes vienības zemesgrāmatas nodalījumā un Nomniekam nomas tiesības ir nodotas bez tiesības prasīt un reģistrēt nomas līgumu zemesgrāmatā.</w:t>
      </w:r>
      <w:r w:rsidR="003731B2">
        <w:rPr>
          <w:rFonts w:ascii="Times New Roman" w:hAnsi="Times New Roman"/>
          <w:sz w:val="24"/>
          <w:szCs w:val="24"/>
        </w:rPr>
        <w:t xml:space="preserve"> </w:t>
      </w:r>
      <w:r w:rsidR="003731B2" w:rsidRPr="003731B2">
        <w:rPr>
          <w:rFonts w:ascii="Times New Roman" w:hAnsi="Times New Roman"/>
          <w:sz w:val="24"/>
          <w:szCs w:val="24"/>
        </w:rPr>
        <w:t>Zemesgabal</w:t>
      </w:r>
      <w:r w:rsidR="003731B2">
        <w:rPr>
          <w:rFonts w:ascii="Times New Roman" w:hAnsi="Times New Roman"/>
          <w:sz w:val="24"/>
          <w:szCs w:val="24"/>
        </w:rPr>
        <w:t>a daļa</w:t>
      </w:r>
      <w:r w:rsidR="003731B2" w:rsidRPr="003731B2">
        <w:rPr>
          <w:rFonts w:ascii="Times New Roman" w:hAnsi="Times New Roman"/>
          <w:sz w:val="24"/>
          <w:szCs w:val="24"/>
        </w:rPr>
        <w:t xml:space="preserve"> tiek nodots nomā bez apbūves tiesības.</w:t>
      </w:r>
    </w:p>
    <w:p w14:paraId="0928F852"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Īpašums tiek nodots Nomniekam un pieņemts no Nomnieka ar nodošanas – pieņemšanas aktu.</w:t>
      </w:r>
    </w:p>
    <w:p w14:paraId="03CB1FAF" w14:textId="77777777" w:rsidR="00EF62EC" w:rsidRPr="000E3FD3" w:rsidRDefault="00EF62EC" w:rsidP="00EF62EC">
      <w:pPr>
        <w:pStyle w:val="NoSpacing"/>
        <w:jc w:val="both"/>
        <w:rPr>
          <w:rFonts w:ascii="Times New Roman" w:hAnsi="Times New Roman"/>
          <w:sz w:val="24"/>
          <w:szCs w:val="24"/>
        </w:rPr>
      </w:pPr>
    </w:p>
    <w:p w14:paraId="228B3167" w14:textId="77777777" w:rsidR="00EF62EC" w:rsidRPr="000E3FD3" w:rsidRDefault="00EF62EC" w:rsidP="00EF62EC">
      <w:pPr>
        <w:pStyle w:val="NoSpacing"/>
        <w:numPr>
          <w:ilvl w:val="0"/>
          <w:numId w:val="4"/>
        </w:numPr>
        <w:ind w:left="426" w:hanging="426"/>
        <w:jc w:val="both"/>
        <w:rPr>
          <w:rFonts w:ascii="Times New Roman" w:hAnsi="Times New Roman"/>
          <w:sz w:val="24"/>
          <w:szCs w:val="24"/>
        </w:rPr>
      </w:pPr>
      <w:r w:rsidRPr="000E3FD3">
        <w:rPr>
          <w:rFonts w:ascii="Times New Roman" w:hAnsi="Times New Roman"/>
          <w:sz w:val="24"/>
          <w:szCs w:val="24"/>
        </w:rPr>
        <w:t>Līguma termiņš</w:t>
      </w:r>
    </w:p>
    <w:p w14:paraId="50F2F211"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Šis Līgums stājas spēkā ar 20___.gada ___._________.</w:t>
      </w:r>
    </w:p>
    <w:p w14:paraId="133D521E" w14:textId="1E317B06" w:rsidR="00EF62EC"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Līgums tiek slēgts uz noteiktu laiku līdz 20___.gada ___._________.</w:t>
      </w:r>
    </w:p>
    <w:p w14:paraId="6B494BF3" w14:textId="124B39FF" w:rsidR="003731B2" w:rsidRPr="000E3FD3" w:rsidRDefault="003731B2" w:rsidP="00EF62EC">
      <w:pPr>
        <w:pStyle w:val="NoSpacing"/>
        <w:numPr>
          <w:ilvl w:val="1"/>
          <w:numId w:val="4"/>
        </w:numPr>
        <w:ind w:left="993" w:hanging="709"/>
        <w:jc w:val="both"/>
        <w:rPr>
          <w:rFonts w:ascii="Times New Roman" w:hAnsi="Times New Roman"/>
          <w:sz w:val="24"/>
          <w:szCs w:val="24"/>
        </w:rPr>
      </w:pPr>
      <w:r w:rsidRPr="003731B2">
        <w:rPr>
          <w:rFonts w:ascii="Times New Roman" w:hAnsi="Times New Roman"/>
          <w:sz w:val="24"/>
          <w:szCs w:val="24"/>
        </w:rPr>
        <w:t>Pusēm savstarpēji vienojoties, līgumu ir iespējams pagarināt līdz 202</w:t>
      </w:r>
      <w:r>
        <w:rPr>
          <w:rFonts w:ascii="Times New Roman" w:hAnsi="Times New Roman"/>
          <w:sz w:val="24"/>
          <w:szCs w:val="24"/>
        </w:rPr>
        <w:t>3</w:t>
      </w:r>
      <w:r w:rsidRPr="003731B2">
        <w:rPr>
          <w:rFonts w:ascii="Times New Roman" w:hAnsi="Times New Roman"/>
          <w:sz w:val="24"/>
          <w:szCs w:val="24"/>
        </w:rPr>
        <w:t>.gada 31.martam</w:t>
      </w:r>
      <w:r w:rsidR="002922E4">
        <w:rPr>
          <w:rFonts w:ascii="Times New Roman" w:hAnsi="Times New Roman"/>
          <w:sz w:val="24"/>
          <w:szCs w:val="24"/>
        </w:rPr>
        <w:t>, pārskatot nomas maksu atbilstoši inflācijas koeficientam.</w:t>
      </w:r>
    </w:p>
    <w:p w14:paraId="1C87B15C" w14:textId="77777777" w:rsidR="00EF62EC" w:rsidRPr="000E3FD3" w:rsidRDefault="00EF62EC" w:rsidP="00EF62EC">
      <w:pPr>
        <w:pStyle w:val="NoSpacing"/>
        <w:jc w:val="both"/>
        <w:rPr>
          <w:rFonts w:ascii="Times New Roman" w:hAnsi="Times New Roman"/>
          <w:sz w:val="24"/>
          <w:szCs w:val="24"/>
        </w:rPr>
      </w:pPr>
    </w:p>
    <w:p w14:paraId="1CABCC4C" w14:textId="77777777" w:rsidR="00EF62EC" w:rsidRPr="000E3FD3" w:rsidRDefault="00EF62EC" w:rsidP="00EF62EC">
      <w:pPr>
        <w:pStyle w:val="NoSpacing"/>
        <w:numPr>
          <w:ilvl w:val="0"/>
          <w:numId w:val="4"/>
        </w:numPr>
        <w:ind w:left="426" w:hanging="426"/>
        <w:jc w:val="both"/>
        <w:rPr>
          <w:rFonts w:ascii="Times New Roman" w:hAnsi="Times New Roman"/>
          <w:sz w:val="24"/>
          <w:szCs w:val="24"/>
        </w:rPr>
      </w:pPr>
      <w:r w:rsidRPr="000E3FD3">
        <w:rPr>
          <w:rFonts w:ascii="Times New Roman" w:hAnsi="Times New Roman"/>
          <w:sz w:val="24"/>
          <w:szCs w:val="24"/>
        </w:rPr>
        <w:t>Nomas maksa</w:t>
      </w:r>
    </w:p>
    <w:p w14:paraId="05C94A18"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Nomas maksu veido maksa par Īpašuma lietošanu, tiesībām Īpašumā veikt Nomnieka saimniecisko darbību saskaņā ar Līguma 1.3.punktu, Iznomātāja izdevumi Īpašuma uzturēšanai un nekustamā īpašuma nodokļa attiecīgā daļa.</w:t>
      </w:r>
    </w:p>
    <w:p w14:paraId="162C1CF7"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 xml:space="preserve">Nomas maksas apmērs par Īpašuma nomu ir _____ </w:t>
      </w:r>
      <w:proofErr w:type="spellStart"/>
      <w:r w:rsidRPr="000E3FD3">
        <w:rPr>
          <w:rFonts w:ascii="Times New Roman" w:hAnsi="Times New Roman"/>
          <w:i/>
          <w:sz w:val="24"/>
          <w:szCs w:val="24"/>
        </w:rPr>
        <w:t>euro</w:t>
      </w:r>
      <w:proofErr w:type="spellEnd"/>
      <w:r w:rsidRPr="000E3FD3">
        <w:rPr>
          <w:rFonts w:ascii="Times New Roman" w:hAnsi="Times New Roman"/>
          <w:sz w:val="24"/>
          <w:szCs w:val="24"/>
        </w:rPr>
        <w:t xml:space="preserve"> (bez PVN) mēnesī.</w:t>
      </w:r>
    </w:p>
    <w:p w14:paraId="355FE395"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Nomas maksai papildus tiek pieskaitīts pievienotās vērtības nodoklis likumā noteiktā apmērā, kas tiek norādīts rēķinā.</w:t>
      </w:r>
    </w:p>
    <w:p w14:paraId="5B760EF7" w14:textId="62667C3C" w:rsidR="003731B2" w:rsidRPr="003731B2" w:rsidRDefault="003731B2" w:rsidP="003731B2">
      <w:pPr>
        <w:pStyle w:val="NoSpacing"/>
        <w:numPr>
          <w:ilvl w:val="1"/>
          <w:numId w:val="4"/>
        </w:numPr>
        <w:ind w:left="993" w:hanging="709"/>
        <w:jc w:val="both"/>
        <w:rPr>
          <w:rFonts w:ascii="Times New Roman" w:hAnsi="Times New Roman"/>
          <w:sz w:val="24"/>
          <w:szCs w:val="24"/>
        </w:rPr>
      </w:pPr>
      <w:r w:rsidRPr="003731B2">
        <w:rPr>
          <w:rFonts w:ascii="Times New Roman" w:hAnsi="Times New Roman"/>
          <w:sz w:val="24"/>
          <w:szCs w:val="24"/>
        </w:rPr>
        <w:t>Līgumā noteikto maksājumu norēķina periods ir mēnesis, maksājumus par mēnesi veicot līdz attiecīgā mēne</w:t>
      </w:r>
      <w:r>
        <w:rPr>
          <w:rFonts w:ascii="Times New Roman" w:hAnsi="Times New Roman"/>
          <w:sz w:val="24"/>
          <w:szCs w:val="24"/>
        </w:rPr>
        <w:t>š</w:t>
      </w:r>
      <w:r w:rsidRPr="003731B2">
        <w:rPr>
          <w:rFonts w:ascii="Times New Roman" w:hAnsi="Times New Roman"/>
          <w:sz w:val="24"/>
          <w:szCs w:val="24"/>
        </w:rPr>
        <w:t xml:space="preserve">a 15.datumam. Līgumā noteiktos maksājumus Nomnieks veic ar pārskaitījumu uz Līgumā norādīto Iznomātāja bankas kontu. Puses nosaka, ka savstarpējiem norēķiniem sagatavotie rēķini, kas nosūtīti elektroniski no Iznomātāja e-pasta adreses: </w:t>
      </w:r>
      <w:r>
        <w:rPr>
          <w:rFonts w:ascii="Times New Roman" w:hAnsi="Times New Roman"/>
          <w:sz w:val="24"/>
          <w:szCs w:val="24"/>
        </w:rPr>
        <w:t>_________</w:t>
      </w:r>
      <w:r w:rsidRPr="003731B2">
        <w:rPr>
          <w:rFonts w:ascii="Times New Roman" w:hAnsi="Times New Roman"/>
          <w:sz w:val="24"/>
          <w:szCs w:val="24"/>
        </w:rPr>
        <w:t xml:space="preserve"> uz Nomnieka e-pasta adresi: ___________, uzskatāmi par saņemtiem ar nosūtīšanas dienu un tiks uzskatīti par derīgiem un apmaksājami arī, ja nav parakstīti ar drošu elektronisko parakstu.</w:t>
      </w:r>
    </w:p>
    <w:p w14:paraId="624B54D0"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lastRenderedPageBreak/>
        <w:t>Nomnieka saistība maksāt Nomas maksu, iestājas līdz ar šī līguma 2.1.punktā noteikto termiņu. Nomas maksu Nomnieks maksā pamatojoties uz Iznomātāja izrakstīto rēķinu.</w:t>
      </w:r>
    </w:p>
    <w:p w14:paraId="7F01879A" w14:textId="02F47EB9"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Nomnieks papildus apmaksā izlietoto elektroenerģiju, ūdeni un kanalizāciju saskaņā ar attiecīgo patēriņa skaitītāju rādījumiem</w:t>
      </w:r>
      <w:r w:rsidR="00E60490" w:rsidRPr="000E3FD3">
        <w:rPr>
          <w:rFonts w:ascii="Times New Roman" w:hAnsi="Times New Roman"/>
          <w:sz w:val="24"/>
          <w:szCs w:val="24"/>
        </w:rPr>
        <w:t xml:space="preserve">, bet par nešķirotiem sadzīves atkritumiem pēc izvestā atkritumu apjoma. </w:t>
      </w:r>
      <w:r w:rsidRPr="000E3FD3">
        <w:rPr>
          <w:rFonts w:ascii="Times New Roman" w:hAnsi="Times New Roman"/>
          <w:sz w:val="24"/>
          <w:szCs w:val="24"/>
        </w:rPr>
        <w:t>Šajā punktā minētie maksājumi tiek aprēķināti atbilstoši attiecīgo pakalpojumu sniedzēju noteiktajiem un spēkā esošajiem tarifiem. Nomnieks piegādā Iznomātājam nepieciešamos resursu patēriņa skaitītājus, kurus Iznomātājs uzstāda. Maksu par patērētajiem resursiem Nomnieks maksā pamatojoties uz Iznomātāja izrakstīto rēķinu un rēķinā norādītajos termiņos.</w:t>
      </w:r>
    </w:p>
    <w:p w14:paraId="1B5DFFE7" w14:textId="662E46C6" w:rsidR="0093587E" w:rsidRPr="000E3FD3" w:rsidRDefault="001347B3" w:rsidP="0093587E">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Nomnieka</w:t>
      </w:r>
      <w:r w:rsidR="0093587E" w:rsidRPr="000E3FD3">
        <w:rPr>
          <w:rFonts w:ascii="Times New Roman" w:hAnsi="Times New Roman"/>
          <w:sz w:val="24"/>
          <w:szCs w:val="24"/>
        </w:rPr>
        <w:t xml:space="preserve"> samaksātā</w:t>
      </w:r>
      <w:r w:rsidRPr="000E3FD3">
        <w:rPr>
          <w:rFonts w:ascii="Times New Roman" w:hAnsi="Times New Roman"/>
          <w:sz w:val="24"/>
          <w:szCs w:val="24"/>
        </w:rPr>
        <w:t xml:space="preserve"> attiecīgās izsoles</w:t>
      </w:r>
      <w:r w:rsidR="0093587E" w:rsidRPr="000E3FD3">
        <w:rPr>
          <w:rFonts w:ascii="Times New Roman" w:hAnsi="Times New Roman"/>
          <w:sz w:val="24"/>
          <w:szCs w:val="24"/>
        </w:rPr>
        <w:t xml:space="preserve"> drošības nauda tiek ieskaitīta</w:t>
      </w:r>
      <w:r w:rsidRPr="000E3FD3">
        <w:rPr>
          <w:rFonts w:ascii="Times New Roman" w:hAnsi="Times New Roman"/>
          <w:sz w:val="24"/>
          <w:szCs w:val="24"/>
        </w:rPr>
        <w:t xml:space="preserve"> Līguma</w:t>
      </w:r>
      <w:r w:rsidR="0093587E" w:rsidRPr="000E3FD3">
        <w:rPr>
          <w:rFonts w:ascii="Times New Roman" w:hAnsi="Times New Roman"/>
          <w:sz w:val="24"/>
          <w:szCs w:val="24"/>
        </w:rPr>
        <w:t xml:space="preserve"> </w:t>
      </w:r>
      <w:r w:rsidRPr="000E3FD3">
        <w:rPr>
          <w:rFonts w:ascii="Times New Roman" w:hAnsi="Times New Roman"/>
          <w:sz w:val="24"/>
          <w:szCs w:val="24"/>
        </w:rPr>
        <w:t>izpildes nodrošinājuma depozītā</w:t>
      </w:r>
      <w:r w:rsidR="0093587E" w:rsidRPr="000E3FD3">
        <w:rPr>
          <w:rFonts w:ascii="Times New Roman" w:hAnsi="Times New Roman"/>
          <w:sz w:val="24"/>
          <w:szCs w:val="24"/>
        </w:rPr>
        <w:t xml:space="preserve">. Ja </w:t>
      </w:r>
      <w:r w:rsidRPr="000E3FD3">
        <w:rPr>
          <w:rFonts w:ascii="Times New Roman" w:hAnsi="Times New Roman"/>
          <w:sz w:val="24"/>
          <w:szCs w:val="24"/>
        </w:rPr>
        <w:t>i</w:t>
      </w:r>
      <w:r w:rsidR="0093587E" w:rsidRPr="000E3FD3">
        <w:rPr>
          <w:rFonts w:ascii="Times New Roman" w:hAnsi="Times New Roman"/>
          <w:sz w:val="24"/>
          <w:szCs w:val="24"/>
        </w:rPr>
        <w:t>zsolē samaksātā</w:t>
      </w:r>
      <w:r w:rsidRPr="000E3FD3">
        <w:rPr>
          <w:rFonts w:ascii="Times New Roman" w:hAnsi="Times New Roman"/>
          <w:sz w:val="24"/>
          <w:szCs w:val="24"/>
        </w:rPr>
        <w:t xml:space="preserve"> Nomnieka</w:t>
      </w:r>
      <w:r w:rsidR="0093587E" w:rsidRPr="000E3FD3">
        <w:rPr>
          <w:rFonts w:ascii="Times New Roman" w:hAnsi="Times New Roman"/>
          <w:sz w:val="24"/>
          <w:szCs w:val="24"/>
        </w:rPr>
        <w:t xml:space="preserve"> drošības naudas summa ir mazāka kā nomas līguma 3.</w:t>
      </w:r>
      <w:r w:rsidRPr="000E3FD3">
        <w:rPr>
          <w:rFonts w:ascii="Times New Roman" w:hAnsi="Times New Roman"/>
          <w:sz w:val="24"/>
          <w:szCs w:val="24"/>
        </w:rPr>
        <w:t>2</w:t>
      </w:r>
      <w:r w:rsidR="0093587E" w:rsidRPr="000E3FD3">
        <w:rPr>
          <w:rFonts w:ascii="Times New Roman" w:hAnsi="Times New Roman"/>
          <w:sz w:val="24"/>
          <w:szCs w:val="24"/>
        </w:rPr>
        <w:t xml:space="preserve">.punktā </w:t>
      </w:r>
      <w:r w:rsidRPr="000E3FD3">
        <w:rPr>
          <w:rFonts w:ascii="Times New Roman" w:hAnsi="Times New Roman"/>
          <w:sz w:val="24"/>
          <w:szCs w:val="24"/>
        </w:rPr>
        <w:t>nomas maksas apmērs</w:t>
      </w:r>
      <w:r w:rsidR="0093587E" w:rsidRPr="000E3FD3">
        <w:rPr>
          <w:rFonts w:ascii="Times New Roman" w:hAnsi="Times New Roman"/>
          <w:sz w:val="24"/>
          <w:szCs w:val="24"/>
        </w:rPr>
        <w:t xml:space="preserve">, tad </w:t>
      </w:r>
      <w:r w:rsidRPr="000E3FD3">
        <w:rPr>
          <w:rFonts w:ascii="Times New Roman" w:hAnsi="Times New Roman"/>
          <w:sz w:val="24"/>
          <w:szCs w:val="24"/>
        </w:rPr>
        <w:t>N</w:t>
      </w:r>
      <w:r w:rsidR="0093587E" w:rsidRPr="000E3FD3">
        <w:rPr>
          <w:rFonts w:ascii="Times New Roman" w:hAnsi="Times New Roman"/>
          <w:sz w:val="24"/>
          <w:szCs w:val="24"/>
        </w:rPr>
        <w:t xml:space="preserve">omnieks 5 (piecu) darbdienu laikā pēc </w:t>
      </w:r>
      <w:r w:rsidRPr="000E3FD3">
        <w:rPr>
          <w:rFonts w:ascii="Times New Roman" w:hAnsi="Times New Roman"/>
          <w:sz w:val="24"/>
          <w:szCs w:val="24"/>
        </w:rPr>
        <w:t>L</w:t>
      </w:r>
      <w:r w:rsidR="0093587E" w:rsidRPr="000E3FD3">
        <w:rPr>
          <w:rFonts w:ascii="Times New Roman" w:hAnsi="Times New Roman"/>
          <w:sz w:val="24"/>
          <w:szCs w:val="24"/>
        </w:rPr>
        <w:t xml:space="preserve">īguma noslēgšanas veic trūkstošās summas daļas iemaksu Iznomātāja kontā, lai kopējā </w:t>
      </w:r>
      <w:r w:rsidRPr="000E3FD3">
        <w:rPr>
          <w:rFonts w:ascii="Times New Roman" w:hAnsi="Times New Roman"/>
          <w:sz w:val="24"/>
          <w:szCs w:val="24"/>
        </w:rPr>
        <w:t xml:space="preserve">Līguma izpildes </w:t>
      </w:r>
      <w:r w:rsidR="0093587E" w:rsidRPr="000E3FD3">
        <w:rPr>
          <w:rFonts w:ascii="Times New Roman" w:hAnsi="Times New Roman"/>
          <w:sz w:val="24"/>
          <w:szCs w:val="24"/>
        </w:rPr>
        <w:t>nodrošinājuma depozīta summa atbilstu prasītajam apmēram</w:t>
      </w:r>
      <w:r w:rsidRPr="000E3FD3">
        <w:rPr>
          <w:rFonts w:ascii="Times New Roman" w:hAnsi="Times New Roman"/>
          <w:sz w:val="24"/>
          <w:szCs w:val="24"/>
        </w:rPr>
        <w:t xml:space="preserve"> – mēneša nomas maksas apmēram</w:t>
      </w:r>
      <w:r w:rsidR="0093587E" w:rsidRPr="000E3FD3">
        <w:rPr>
          <w:rFonts w:ascii="Times New Roman" w:hAnsi="Times New Roman"/>
          <w:sz w:val="24"/>
          <w:szCs w:val="24"/>
        </w:rPr>
        <w:t>.</w:t>
      </w:r>
    </w:p>
    <w:p w14:paraId="60B98C84" w14:textId="6E213D2F" w:rsidR="00EF62EC" w:rsidRPr="000E3FD3" w:rsidRDefault="001347B3"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Līguma izpildes nodrošinājuma depozītu</w:t>
      </w:r>
      <w:r w:rsidR="00EF62EC" w:rsidRPr="000E3FD3">
        <w:rPr>
          <w:rFonts w:ascii="Times New Roman" w:hAnsi="Times New Roman"/>
          <w:sz w:val="24"/>
          <w:szCs w:val="24"/>
        </w:rPr>
        <w:t xml:space="preserve"> Iznomātājs ķīlas veidā patur visu Līguma darbības periodu Līgumā noteikto Nomnieka saistību pilnīgas izpildes vai zaudējumu segšanas nodrošinājumam. Iznomātājs, Līgumam beidzoties, tai skaitā, jebkurā no Līgumā paredzētās vienpusējās atkāpšanās gadījumiem, </w:t>
      </w:r>
      <w:r w:rsidRPr="000E3FD3">
        <w:rPr>
          <w:rFonts w:ascii="Times New Roman" w:hAnsi="Times New Roman"/>
          <w:sz w:val="24"/>
          <w:szCs w:val="24"/>
        </w:rPr>
        <w:t>n</w:t>
      </w:r>
      <w:r w:rsidR="00EF62EC" w:rsidRPr="000E3FD3">
        <w:rPr>
          <w:rFonts w:ascii="Times New Roman" w:hAnsi="Times New Roman"/>
          <w:sz w:val="24"/>
          <w:szCs w:val="24"/>
        </w:rPr>
        <w:t>odrošinājuma depozītu novirza Nomnieka neizpildīto saistību dzēšanai, tai skaitā, Nomas maksas parādu un/vai nokavējumu procentu, un/vai līgumsoda un/vai Nomnieka nodarīto zaudējumu segšanai. Pēc Līguma izbeigšanās un Nomnieka neizpildīto saistību ieturējuma, atlikušo Nodrošinājuma depozīta summu, ja tāda ir, Iznomātājs atmaksā Nomniekam 30 (trīsdesmit) dienu laikā.</w:t>
      </w:r>
    </w:p>
    <w:p w14:paraId="34B96F96" w14:textId="77777777" w:rsidR="00EF62EC" w:rsidRPr="000E3FD3" w:rsidRDefault="00EF62EC" w:rsidP="00EF62EC">
      <w:pPr>
        <w:pStyle w:val="NoSpacing"/>
        <w:jc w:val="both"/>
        <w:rPr>
          <w:rFonts w:ascii="Times New Roman" w:hAnsi="Times New Roman"/>
          <w:sz w:val="24"/>
          <w:szCs w:val="24"/>
        </w:rPr>
      </w:pPr>
    </w:p>
    <w:p w14:paraId="48FA91E7" w14:textId="77777777" w:rsidR="00EF62EC" w:rsidRPr="000E3FD3" w:rsidRDefault="00EF62EC" w:rsidP="00EF62EC">
      <w:pPr>
        <w:pStyle w:val="NoSpacing"/>
        <w:numPr>
          <w:ilvl w:val="0"/>
          <w:numId w:val="4"/>
        </w:numPr>
        <w:ind w:left="426" w:hanging="426"/>
        <w:jc w:val="both"/>
        <w:rPr>
          <w:rFonts w:ascii="Times New Roman" w:hAnsi="Times New Roman"/>
          <w:sz w:val="24"/>
          <w:szCs w:val="24"/>
        </w:rPr>
      </w:pPr>
      <w:r w:rsidRPr="000E3FD3">
        <w:rPr>
          <w:rFonts w:ascii="Times New Roman" w:hAnsi="Times New Roman"/>
          <w:sz w:val="24"/>
          <w:szCs w:val="24"/>
        </w:rPr>
        <w:t>Iznomātāja pienākumi un tiesības</w:t>
      </w:r>
    </w:p>
    <w:p w14:paraId="4FBC1E8A" w14:textId="0ED3DBE9"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Iznomātājs līguma darbības laikā nodrošin</w:t>
      </w:r>
      <w:r w:rsidR="002922E4">
        <w:rPr>
          <w:rFonts w:ascii="Times New Roman" w:hAnsi="Times New Roman"/>
          <w:sz w:val="24"/>
          <w:szCs w:val="24"/>
        </w:rPr>
        <w:t>a</w:t>
      </w:r>
      <w:r w:rsidRPr="000E3FD3">
        <w:rPr>
          <w:rFonts w:ascii="Times New Roman" w:hAnsi="Times New Roman"/>
          <w:sz w:val="24"/>
          <w:szCs w:val="24"/>
        </w:rPr>
        <w:t xml:space="preserve"> Nomniekam </w:t>
      </w:r>
      <w:proofErr w:type="spellStart"/>
      <w:r w:rsidRPr="000E3FD3">
        <w:rPr>
          <w:rFonts w:ascii="Times New Roman" w:hAnsi="Times New Roman"/>
          <w:sz w:val="24"/>
          <w:szCs w:val="24"/>
        </w:rPr>
        <w:t>pieslēgumu</w:t>
      </w:r>
      <w:proofErr w:type="spellEnd"/>
      <w:r w:rsidRPr="000E3FD3">
        <w:rPr>
          <w:rFonts w:ascii="Times New Roman" w:hAnsi="Times New Roman"/>
          <w:sz w:val="24"/>
          <w:szCs w:val="24"/>
        </w:rPr>
        <w:t xml:space="preserve"> elektroenerģijas, aukstā ūdens un kanalizācijas avotiem, </w:t>
      </w:r>
      <w:proofErr w:type="spellStart"/>
      <w:r w:rsidRPr="000E3FD3">
        <w:rPr>
          <w:rFonts w:ascii="Times New Roman" w:hAnsi="Times New Roman"/>
          <w:sz w:val="24"/>
          <w:szCs w:val="24"/>
        </w:rPr>
        <w:t>pievadiem</w:t>
      </w:r>
      <w:proofErr w:type="spellEnd"/>
      <w:r w:rsidRPr="000E3FD3">
        <w:rPr>
          <w:rFonts w:ascii="Times New Roman" w:hAnsi="Times New Roman"/>
          <w:sz w:val="24"/>
          <w:szCs w:val="24"/>
        </w:rPr>
        <w:t>, kā arī nodrošina atkritumu izvešan</w:t>
      </w:r>
      <w:r w:rsidR="002922E4">
        <w:rPr>
          <w:rFonts w:ascii="Times New Roman" w:hAnsi="Times New Roman"/>
          <w:sz w:val="24"/>
          <w:szCs w:val="24"/>
        </w:rPr>
        <w:t>as iespēju</w:t>
      </w:r>
      <w:r w:rsidRPr="000E3FD3">
        <w:rPr>
          <w:rFonts w:ascii="Times New Roman" w:hAnsi="Times New Roman"/>
          <w:sz w:val="24"/>
          <w:szCs w:val="24"/>
        </w:rPr>
        <w:t>.</w:t>
      </w:r>
    </w:p>
    <w:p w14:paraId="7EEC62E1" w14:textId="5AD88CB5"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Iznomātājs neuzņemas atbildību par pārtraukumiem elektroenerģijas un ūdens piegādē, kas radušies no Iznomātāja neatkarīgu apstākļu dēļ, kā arī iekšējās elektroapgādes sistēmas avāriju gadījumā, ja tās novēršanai ir nepieciešams atslēgt elektroenerģijas piegādi.</w:t>
      </w:r>
    </w:p>
    <w:p w14:paraId="409AD080" w14:textId="4CE6B2EF" w:rsidR="00A24821" w:rsidRPr="000E3FD3" w:rsidRDefault="00A24821"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 xml:space="preserve">Iznomātājs ir tiesīgs aizliegt Nomniekam piedāvāt tirdzniecībā, tai skaitā pirkt, pārdot, uzglabāt, pārvietot u.tml., konkrētas preces vai preču grupas, par to </w:t>
      </w:r>
      <w:proofErr w:type="spellStart"/>
      <w:r w:rsidRPr="000E3FD3">
        <w:rPr>
          <w:rFonts w:ascii="Times New Roman" w:hAnsi="Times New Roman"/>
          <w:sz w:val="24"/>
          <w:szCs w:val="24"/>
        </w:rPr>
        <w:t>rakstveidā</w:t>
      </w:r>
      <w:proofErr w:type="spellEnd"/>
      <w:r w:rsidRPr="000E3FD3">
        <w:rPr>
          <w:rFonts w:ascii="Times New Roman" w:hAnsi="Times New Roman"/>
          <w:sz w:val="24"/>
          <w:szCs w:val="24"/>
        </w:rPr>
        <w:t xml:space="preserve"> paziņojot Nomniekam, un Nomniekam ir pienākums ievērot Iznomātāja noteikto aizliegumu.</w:t>
      </w:r>
    </w:p>
    <w:p w14:paraId="3733FD11" w14:textId="77777777" w:rsidR="001854AE" w:rsidRPr="000E3FD3" w:rsidRDefault="001854AE" w:rsidP="001854AE">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Iznomātājs neatlīdzina Nomniekam nekādus izdevumus (tai skaitā, ne nepieciešamos, ne derīgos, ne greznuma izdevumus), kas Nomniekam var rasties lietojot Īpašumu.</w:t>
      </w:r>
    </w:p>
    <w:p w14:paraId="00FF9556" w14:textId="77777777" w:rsidR="00A24821" w:rsidRPr="000E3FD3" w:rsidRDefault="00A24821" w:rsidP="00A24821">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Iznomātājs apņemas regulāri informēt Nomnieku par zooloģiskā dārza darbības aktualitātēm un sniegt informāciju, kas var būt saistoša Nomniekam, tajā skaitā par apmeklētāju atsauksmēm.</w:t>
      </w:r>
    </w:p>
    <w:p w14:paraId="4D9A4E45" w14:textId="77777777" w:rsidR="00EF62EC" w:rsidRPr="000E3FD3" w:rsidRDefault="00EF62EC" w:rsidP="00EF62EC">
      <w:pPr>
        <w:pStyle w:val="NoSpacing"/>
        <w:jc w:val="both"/>
        <w:rPr>
          <w:rFonts w:ascii="Times New Roman" w:hAnsi="Times New Roman"/>
          <w:sz w:val="24"/>
          <w:szCs w:val="24"/>
        </w:rPr>
      </w:pPr>
    </w:p>
    <w:p w14:paraId="33B982B6" w14:textId="77777777" w:rsidR="00EF62EC" w:rsidRPr="000E3FD3" w:rsidRDefault="00EF62EC" w:rsidP="00EF62EC">
      <w:pPr>
        <w:pStyle w:val="NoSpacing"/>
        <w:numPr>
          <w:ilvl w:val="0"/>
          <w:numId w:val="4"/>
        </w:numPr>
        <w:ind w:left="426" w:hanging="426"/>
        <w:jc w:val="both"/>
        <w:rPr>
          <w:rFonts w:ascii="Times New Roman" w:hAnsi="Times New Roman"/>
          <w:sz w:val="24"/>
          <w:szCs w:val="24"/>
        </w:rPr>
      </w:pPr>
      <w:r w:rsidRPr="000E3FD3">
        <w:rPr>
          <w:rFonts w:ascii="Times New Roman" w:hAnsi="Times New Roman"/>
          <w:sz w:val="24"/>
          <w:szCs w:val="24"/>
        </w:rPr>
        <w:t>Nomnieka pienākumi un tiesības</w:t>
      </w:r>
    </w:p>
    <w:p w14:paraId="6ED84B31" w14:textId="77777777"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 xml:space="preserve">Tirdzniecība Īpašumā: </w:t>
      </w:r>
    </w:p>
    <w:p w14:paraId="7AC99726"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jāorganizē veidā un kārtībā, kas netraucē apmeklētāju plūsmu gar tirdzniecības vietu, neaizsedz pie esošās ekspozīcijas un informatīvās plāksnes, kā arī nebloķē gājēju un tehnikas pārvietošanos;</w:t>
      </w:r>
    </w:p>
    <w:p w14:paraId="22B892DB"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lastRenderedPageBreak/>
        <w:t>jāveic saskaņā ar normatīvo tiesību aktu prasībām, tajā skaitā, kas attiecas uz darījumu reģistrēšanu un grāmatvedības kārtošanu tirdzniecības vietā;</w:t>
      </w:r>
    </w:p>
    <w:p w14:paraId="1DE68D63" w14:textId="003EEE66"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jāorganizē veidā un kārtībā, kas atbilst epidemioloģiskās drošības prasību, higiēnas prasību un pārtikas aprites nosacījumiem, kas ir spēkā attiecīgā laikā periodā un apvidū</w:t>
      </w:r>
      <w:r w:rsidR="003731B2">
        <w:rPr>
          <w:rFonts w:ascii="Times New Roman" w:hAnsi="Times New Roman"/>
          <w:sz w:val="24"/>
          <w:szCs w:val="24"/>
        </w:rPr>
        <w:t>.</w:t>
      </w:r>
    </w:p>
    <w:p w14:paraId="2532FC23" w14:textId="2A1FA88F" w:rsidR="00EF62EC" w:rsidRPr="000E3FD3" w:rsidRDefault="00EF62EC" w:rsidP="00A24821">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Nomnieka pats nodrošina nepieciešamo preču daudzumu un sortimentam, piegādes un pakalpojumus, kas nepieciešami tā saimnieciskajai darbībai.</w:t>
      </w:r>
      <w:r w:rsidR="00A24821" w:rsidRPr="000E3FD3">
        <w:rPr>
          <w:rFonts w:ascii="Times New Roman" w:hAnsi="Times New Roman"/>
          <w:sz w:val="24"/>
          <w:szCs w:val="24"/>
        </w:rPr>
        <w:t xml:space="preserve"> </w:t>
      </w:r>
      <w:r w:rsidRPr="000E3FD3">
        <w:rPr>
          <w:rFonts w:ascii="Times New Roman" w:hAnsi="Times New Roman"/>
          <w:sz w:val="24"/>
          <w:szCs w:val="24"/>
        </w:rPr>
        <w:t>Noteiktu preču tirdzniecības ierobežojumi attiecas arī uz šo preču uzglabāšanu un pārvietošanu Rīgas Nacionālā zooloģiskā dārza teritorijā.</w:t>
      </w:r>
    </w:p>
    <w:p w14:paraId="6D11366B" w14:textId="77777777" w:rsidR="00A24821"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Nomnieks apņemas</w:t>
      </w:r>
      <w:r w:rsidR="00A24821" w:rsidRPr="000E3FD3">
        <w:rPr>
          <w:rFonts w:ascii="Times New Roman" w:hAnsi="Times New Roman"/>
          <w:sz w:val="24"/>
          <w:szCs w:val="24"/>
        </w:rPr>
        <w:t>:</w:t>
      </w:r>
      <w:r w:rsidRPr="000E3FD3">
        <w:rPr>
          <w:rFonts w:ascii="Times New Roman" w:hAnsi="Times New Roman"/>
          <w:sz w:val="24"/>
          <w:szCs w:val="24"/>
        </w:rPr>
        <w:t xml:space="preserve"> </w:t>
      </w:r>
    </w:p>
    <w:p w14:paraId="7CC333FB" w14:textId="2549BC9D" w:rsidR="00EF62EC" w:rsidRPr="000E3FD3" w:rsidRDefault="00EF62EC"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veikt Īpašuma aprīkošanu ar nepieciešamajām iekārtām un aprīkojumu, kā arī veikt nepieciešamos labiekārtošanas darbus veidā un kārtībā, kas vismazāk traucē dzīvnieku, apmeklētāju un Iznomātāja intereses. Nomniekam ir pienākums izpildīt Iznomātāja pamatotas prasības attiecībā uz Īpašuma iekārtošanu Nomnieka saimnieciskās darbības veikšanai (krāsas, reklāma, uzraksti, skaņa u.c.)</w:t>
      </w:r>
      <w:r w:rsidR="00A24821" w:rsidRPr="000E3FD3">
        <w:rPr>
          <w:rFonts w:ascii="Times New Roman" w:hAnsi="Times New Roman"/>
          <w:sz w:val="24"/>
          <w:szCs w:val="24"/>
        </w:rPr>
        <w:t>;</w:t>
      </w:r>
    </w:p>
    <w:p w14:paraId="2D470E1C" w14:textId="77777777" w:rsidR="00A24821" w:rsidRPr="000E3FD3" w:rsidRDefault="00A24821"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visā līguma darbības laikā veikt visas nepieciešamās darbības, lai nepasliktinātu iznomātā Īpašuma tehnisko stāvokli. Izdevumus par nepieciešamajiem Īpašuma remontdarbiem sedz Nomnieks;</w:t>
      </w:r>
    </w:p>
    <w:p w14:paraId="0CA01695" w14:textId="77777777" w:rsidR="003731B2" w:rsidRDefault="00A24821"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respektēt un ievērot Iznomātāja prasības</w:t>
      </w:r>
      <w:r w:rsidR="003731B2">
        <w:rPr>
          <w:rFonts w:ascii="Times New Roman" w:hAnsi="Times New Roman"/>
          <w:sz w:val="24"/>
          <w:szCs w:val="24"/>
        </w:rPr>
        <w:t>;</w:t>
      </w:r>
      <w:r w:rsidRPr="000E3FD3">
        <w:rPr>
          <w:rFonts w:ascii="Times New Roman" w:hAnsi="Times New Roman"/>
          <w:sz w:val="24"/>
          <w:szCs w:val="24"/>
        </w:rPr>
        <w:t xml:space="preserve"> </w:t>
      </w:r>
    </w:p>
    <w:p w14:paraId="2EF25996" w14:textId="254EE39C" w:rsidR="00A24821" w:rsidRPr="003731B2" w:rsidRDefault="00A24821" w:rsidP="003B2B8A">
      <w:pPr>
        <w:pStyle w:val="NoSpacing"/>
        <w:numPr>
          <w:ilvl w:val="2"/>
          <w:numId w:val="4"/>
        </w:numPr>
        <w:jc w:val="both"/>
        <w:rPr>
          <w:rFonts w:ascii="Times New Roman" w:hAnsi="Times New Roman"/>
          <w:sz w:val="24"/>
          <w:szCs w:val="24"/>
        </w:rPr>
      </w:pPr>
      <w:r w:rsidRPr="003731B2">
        <w:rPr>
          <w:rFonts w:ascii="Times New Roman" w:hAnsi="Times New Roman"/>
          <w:sz w:val="24"/>
          <w:szCs w:val="24"/>
        </w:rPr>
        <w:t>pats saņemt nepieciešamās licences, sertifikātus un atļaujas, kas nepieciešami Nomniekam, veicot šajā līgumā noteiktās darbības un aktivitātes</w:t>
      </w:r>
      <w:r w:rsidR="003731B2" w:rsidRPr="003731B2">
        <w:rPr>
          <w:rFonts w:ascii="Times New Roman" w:hAnsi="Times New Roman"/>
          <w:sz w:val="24"/>
          <w:szCs w:val="24"/>
        </w:rPr>
        <w:t>, un pēc pieprasījuma izsniegt šos saskaņojumus Iznomātājam;</w:t>
      </w:r>
    </w:p>
    <w:p w14:paraId="65A01409" w14:textId="3B059BF0" w:rsidR="001854AE" w:rsidRDefault="001854AE"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ievērot spēkā esošo ugunsdrošības, darba aizsardzības un drošības tehnikas tiesību normu prasības, ievērot higiēnas un pārtikas preču aprites noteikumu prasības;</w:t>
      </w:r>
    </w:p>
    <w:p w14:paraId="7E55AB7F" w14:textId="18F0FEFC" w:rsidR="003731B2" w:rsidRPr="003731B2" w:rsidRDefault="003731B2" w:rsidP="003731B2">
      <w:pPr>
        <w:pStyle w:val="NoSpacing"/>
        <w:numPr>
          <w:ilvl w:val="2"/>
          <w:numId w:val="4"/>
        </w:numPr>
        <w:jc w:val="both"/>
        <w:rPr>
          <w:rFonts w:ascii="Times New Roman" w:hAnsi="Times New Roman"/>
          <w:sz w:val="24"/>
          <w:szCs w:val="24"/>
        </w:rPr>
      </w:pPr>
      <w:r w:rsidRPr="003731B2">
        <w:rPr>
          <w:rFonts w:ascii="Times New Roman" w:hAnsi="Times New Roman"/>
          <w:sz w:val="24"/>
          <w:szCs w:val="24"/>
        </w:rPr>
        <w:t>savas darbības ietvaros pieļaut tikai drošības standartiem atbilstošu iekārtu</w:t>
      </w:r>
      <w:r>
        <w:rPr>
          <w:rFonts w:ascii="Times New Roman" w:hAnsi="Times New Roman"/>
          <w:sz w:val="24"/>
          <w:szCs w:val="24"/>
        </w:rPr>
        <w:t xml:space="preserve"> un aprīkojuma</w:t>
      </w:r>
      <w:r w:rsidRPr="003731B2">
        <w:rPr>
          <w:rFonts w:ascii="Times New Roman" w:hAnsi="Times New Roman"/>
          <w:sz w:val="24"/>
          <w:szCs w:val="24"/>
        </w:rPr>
        <w:t xml:space="preserve"> izmantošanu, tirdzniecības vietas iekārtojumā nodrošināt, ka uzstādītās iekārtas, iepriekš saskaņotas ar Iznomātāju, kā arī nodrošināt, ka tirdzniecības darbība tiek veikta ievērojot noteiktās Īpašuma platības robežas;</w:t>
      </w:r>
    </w:p>
    <w:p w14:paraId="67AE140D" w14:textId="54A1822B" w:rsidR="00EF62EC" w:rsidRPr="000E3FD3" w:rsidRDefault="00EF62EC"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uzturēt Īpašumā, un tam pieguļošajā teritorijā 10 metru rādiusā, tīrību un kārtību, apņemas nodrošināt, ka Nomnieka personāls Īpašumā un noliktavu telpās nesmēķē (smēķēšana atļauta īpaši tam norādītās vietās), nebaro un nekaitina dzīvniekus, ievēro teritorijā spēkā esošo kārtības noteikumu prasības</w:t>
      </w:r>
      <w:r w:rsidR="00A24821" w:rsidRPr="000E3FD3">
        <w:rPr>
          <w:rFonts w:ascii="Times New Roman" w:hAnsi="Times New Roman"/>
          <w:sz w:val="24"/>
          <w:szCs w:val="24"/>
        </w:rPr>
        <w:t>;</w:t>
      </w:r>
    </w:p>
    <w:p w14:paraId="1C4417E8" w14:textId="2C64C4F9" w:rsidR="00EF62EC" w:rsidRPr="000E3FD3" w:rsidRDefault="00EF62EC"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atkritumus izvietot atkritumu savākšanas konteineros, tos attiecīgi šķirojot pa atkritumu veidiem.</w:t>
      </w:r>
    </w:p>
    <w:p w14:paraId="26A10282" w14:textId="77777777" w:rsidR="00A24821"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Nomniekam nav tiesību</w:t>
      </w:r>
      <w:r w:rsidR="00A24821" w:rsidRPr="000E3FD3">
        <w:rPr>
          <w:rFonts w:ascii="Times New Roman" w:hAnsi="Times New Roman"/>
          <w:sz w:val="24"/>
          <w:szCs w:val="24"/>
        </w:rPr>
        <w:t>:</w:t>
      </w:r>
      <w:r w:rsidRPr="000E3FD3">
        <w:rPr>
          <w:rFonts w:ascii="Times New Roman" w:hAnsi="Times New Roman"/>
          <w:sz w:val="24"/>
          <w:szCs w:val="24"/>
        </w:rPr>
        <w:t xml:space="preserve"> </w:t>
      </w:r>
    </w:p>
    <w:p w14:paraId="3A58C25C" w14:textId="5DFABF81" w:rsidR="00EF62EC" w:rsidRPr="000E3FD3" w:rsidRDefault="00EF62EC"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 xml:space="preserve">Īpašumu nodot apakšnomā un veikt Īpašumā būvdarbus. Visi un jebkādi Īpašuma uzlabojumi, pārbūves un labiekārtošanas darbi ir </w:t>
      </w:r>
      <w:proofErr w:type="spellStart"/>
      <w:r w:rsidRPr="000E3FD3">
        <w:rPr>
          <w:rFonts w:ascii="Times New Roman" w:hAnsi="Times New Roman"/>
          <w:sz w:val="24"/>
          <w:szCs w:val="24"/>
        </w:rPr>
        <w:t>rakstveidā</w:t>
      </w:r>
      <w:proofErr w:type="spellEnd"/>
      <w:r w:rsidRPr="000E3FD3">
        <w:rPr>
          <w:rFonts w:ascii="Times New Roman" w:hAnsi="Times New Roman"/>
          <w:sz w:val="24"/>
          <w:szCs w:val="24"/>
        </w:rPr>
        <w:t xml:space="preserve"> saskaņojami ar Iznomātāju</w:t>
      </w:r>
      <w:r w:rsidR="00A24821" w:rsidRPr="000E3FD3">
        <w:rPr>
          <w:rFonts w:ascii="Times New Roman" w:hAnsi="Times New Roman"/>
          <w:sz w:val="24"/>
          <w:szCs w:val="24"/>
        </w:rPr>
        <w:t>;</w:t>
      </w:r>
    </w:p>
    <w:p w14:paraId="0A5FF847" w14:textId="77777777" w:rsidR="00A24821" w:rsidRPr="000E3FD3" w:rsidRDefault="00EF62EC"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izmantot Īpašumu kā savu juridisko adresi, kā arī reģistrēt to kā Nomnieka juridisko adresi attiecīgos publiskos reģistros</w:t>
      </w:r>
      <w:r w:rsidR="00A24821" w:rsidRPr="000E3FD3">
        <w:rPr>
          <w:rFonts w:ascii="Times New Roman" w:hAnsi="Times New Roman"/>
          <w:sz w:val="24"/>
          <w:szCs w:val="24"/>
        </w:rPr>
        <w:t>;</w:t>
      </w:r>
    </w:p>
    <w:p w14:paraId="7D00A4C1" w14:textId="002256EA" w:rsidR="00A24821" w:rsidRPr="000E3FD3" w:rsidRDefault="00A24821" w:rsidP="00A24821">
      <w:pPr>
        <w:pStyle w:val="NoSpacing"/>
        <w:numPr>
          <w:ilvl w:val="2"/>
          <w:numId w:val="4"/>
        </w:numPr>
        <w:jc w:val="both"/>
        <w:rPr>
          <w:rFonts w:ascii="Times New Roman" w:hAnsi="Times New Roman"/>
          <w:sz w:val="24"/>
          <w:szCs w:val="24"/>
        </w:rPr>
      </w:pPr>
      <w:r w:rsidRPr="000E3FD3">
        <w:rPr>
          <w:rFonts w:ascii="Times New Roman" w:hAnsi="Times New Roman"/>
          <w:sz w:val="24"/>
          <w:szCs w:val="24"/>
        </w:rPr>
        <w:t>tirdzniecības vietā un pieguļošajā teritorijā izvietot tirdzniecības papildus aprīkojumu - galdiņi, krēsli u.c</w:t>
      </w:r>
      <w:r w:rsidR="00272A16">
        <w:rPr>
          <w:rFonts w:ascii="Times New Roman" w:hAnsi="Times New Roman"/>
          <w:sz w:val="24"/>
          <w:szCs w:val="24"/>
        </w:rPr>
        <w:t>.</w:t>
      </w:r>
    </w:p>
    <w:p w14:paraId="34D23B9C" w14:textId="441DC3DA" w:rsidR="001854AE" w:rsidRPr="000E3FD3" w:rsidRDefault="001854AE" w:rsidP="001854AE">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Nomnieks pastāvīgi rūpējas un nodrošina sava īpašuma un mantas saglabāšanu par saviem līdzekļiem, tai skaitā nepieciešamības gadījumā to apdrošina par saviem līdzekļiem pret visa veida iespējamiem zaudējumiem un zudumiem.</w:t>
      </w:r>
      <w:r w:rsidR="00D22A21" w:rsidRPr="000E3FD3">
        <w:rPr>
          <w:rFonts w:ascii="Times New Roman" w:hAnsi="Times New Roman"/>
          <w:sz w:val="24"/>
          <w:szCs w:val="24"/>
        </w:rPr>
        <w:t xml:space="preserve"> Ja Nomnieka īpašumā tiek izvietota signalizācijas sistēma, tad Nomniekam ir jānodrošina Iznomātājs ar piekļuvi signalizācijas sistēmas atslēgšanai gadījumā, ja pats Nomnieks vai tā pārstāvis (arī apsardzes dienesta pārstāvis) </w:t>
      </w:r>
      <w:r w:rsidR="000E3FD3" w:rsidRPr="000E3FD3">
        <w:rPr>
          <w:rFonts w:ascii="Times New Roman" w:hAnsi="Times New Roman"/>
          <w:sz w:val="24"/>
          <w:szCs w:val="24"/>
        </w:rPr>
        <w:t xml:space="preserve">trauksmes gadījumā </w:t>
      </w:r>
      <w:r w:rsidR="00D22A21" w:rsidRPr="000E3FD3">
        <w:rPr>
          <w:rFonts w:ascii="Times New Roman" w:hAnsi="Times New Roman"/>
          <w:sz w:val="24"/>
          <w:szCs w:val="24"/>
        </w:rPr>
        <w:t>nevar ierasties objektā 20 minūšu laikā.</w:t>
      </w:r>
    </w:p>
    <w:p w14:paraId="10425936" w14:textId="77777777" w:rsidR="00AF4181" w:rsidRDefault="001854AE" w:rsidP="001854AE">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lastRenderedPageBreak/>
        <w:t xml:space="preserve">Ievērojot Līguma 5.nodaļas noteikumus, Iznomātājs nosaka un Nomnieks pieņem ievērošanai </w:t>
      </w:r>
      <w:r w:rsidR="00AF4181">
        <w:rPr>
          <w:rFonts w:ascii="Times New Roman" w:hAnsi="Times New Roman"/>
          <w:sz w:val="24"/>
          <w:szCs w:val="24"/>
        </w:rPr>
        <w:t>un apņemas ievērot:</w:t>
      </w:r>
    </w:p>
    <w:p w14:paraId="69EA9AB4" w14:textId="125C89E4" w:rsidR="00AF4181" w:rsidRPr="00AF4181" w:rsidRDefault="00AF4181" w:rsidP="00AF4181">
      <w:pPr>
        <w:pStyle w:val="NoSpacing"/>
        <w:numPr>
          <w:ilvl w:val="2"/>
          <w:numId w:val="4"/>
        </w:numPr>
        <w:jc w:val="both"/>
        <w:rPr>
          <w:rFonts w:ascii="Times New Roman" w:hAnsi="Times New Roman"/>
          <w:sz w:val="24"/>
          <w:szCs w:val="24"/>
        </w:rPr>
      </w:pPr>
      <w:r w:rsidRPr="00AF4181">
        <w:rPr>
          <w:rFonts w:ascii="Times New Roman" w:hAnsi="Times New Roman"/>
          <w:sz w:val="24"/>
          <w:szCs w:val="24"/>
        </w:rPr>
        <w:t>Līguma pielikumā Nr. 1 „Objekta specifikācija”</w:t>
      </w:r>
      <w:r>
        <w:rPr>
          <w:rFonts w:ascii="Times New Roman" w:hAnsi="Times New Roman"/>
          <w:sz w:val="24"/>
          <w:szCs w:val="24"/>
        </w:rPr>
        <w:t xml:space="preserve"> dokumentā noteiktās prasības un nosacījumus;</w:t>
      </w:r>
    </w:p>
    <w:p w14:paraId="0045AE03" w14:textId="7D0860E3" w:rsidR="001854AE" w:rsidRPr="00AF4181" w:rsidRDefault="00AF4181" w:rsidP="00AF4181">
      <w:pPr>
        <w:pStyle w:val="NoSpacing"/>
        <w:numPr>
          <w:ilvl w:val="2"/>
          <w:numId w:val="4"/>
        </w:numPr>
        <w:jc w:val="both"/>
        <w:rPr>
          <w:rFonts w:ascii="Times New Roman" w:hAnsi="Times New Roman"/>
          <w:sz w:val="24"/>
          <w:szCs w:val="24"/>
        </w:rPr>
      </w:pPr>
      <w:r w:rsidRPr="00AF4181">
        <w:rPr>
          <w:rFonts w:ascii="Times New Roman" w:hAnsi="Times New Roman"/>
          <w:sz w:val="24"/>
          <w:szCs w:val="24"/>
        </w:rPr>
        <w:t>Līguma pielikum</w:t>
      </w:r>
      <w:r>
        <w:rPr>
          <w:rFonts w:ascii="Times New Roman" w:hAnsi="Times New Roman"/>
          <w:sz w:val="24"/>
          <w:szCs w:val="24"/>
        </w:rPr>
        <w:t>ā</w:t>
      </w:r>
      <w:r w:rsidRPr="00AF4181">
        <w:rPr>
          <w:rFonts w:ascii="Times New Roman" w:hAnsi="Times New Roman"/>
          <w:sz w:val="24"/>
          <w:szCs w:val="24"/>
        </w:rPr>
        <w:t xml:space="preserve"> Nr. 2 „Apmeklētāju apkalpošanas</w:t>
      </w:r>
      <w:r>
        <w:rPr>
          <w:rFonts w:ascii="Times New Roman" w:hAnsi="Times New Roman"/>
          <w:sz w:val="24"/>
          <w:szCs w:val="24"/>
        </w:rPr>
        <w:t xml:space="preserve"> un</w:t>
      </w:r>
      <w:r w:rsidRPr="00AF4181">
        <w:rPr>
          <w:rFonts w:ascii="Times New Roman" w:hAnsi="Times New Roman"/>
          <w:sz w:val="24"/>
          <w:szCs w:val="24"/>
        </w:rPr>
        <w:t xml:space="preserve"> </w:t>
      </w:r>
      <w:r>
        <w:rPr>
          <w:rFonts w:ascii="Times New Roman" w:hAnsi="Times New Roman"/>
          <w:sz w:val="24"/>
          <w:szCs w:val="24"/>
        </w:rPr>
        <w:t>p</w:t>
      </w:r>
      <w:r w:rsidRPr="00AF4181">
        <w:rPr>
          <w:rFonts w:ascii="Times New Roman" w:hAnsi="Times New Roman"/>
          <w:sz w:val="24"/>
          <w:szCs w:val="24"/>
        </w:rPr>
        <w:t>iegādātāju darbības kvalitātes standarts”</w:t>
      </w:r>
      <w:r>
        <w:rPr>
          <w:rFonts w:ascii="Times New Roman" w:hAnsi="Times New Roman"/>
          <w:sz w:val="24"/>
          <w:szCs w:val="24"/>
        </w:rPr>
        <w:t xml:space="preserve"> dokumentā noteiktās prasības un nosacījumus</w:t>
      </w:r>
      <w:r w:rsidR="001854AE" w:rsidRPr="00AF4181">
        <w:rPr>
          <w:rFonts w:ascii="Times New Roman" w:hAnsi="Times New Roman"/>
          <w:sz w:val="24"/>
          <w:szCs w:val="24"/>
        </w:rPr>
        <w:t>.</w:t>
      </w:r>
    </w:p>
    <w:p w14:paraId="2422897E" w14:textId="0A9BB019" w:rsidR="00AF4181" w:rsidRPr="000E3FD3" w:rsidRDefault="00AF4181" w:rsidP="00AF4181">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Par</w:t>
      </w:r>
      <w:r>
        <w:rPr>
          <w:rFonts w:ascii="Times New Roman" w:hAnsi="Times New Roman"/>
          <w:sz w:val="24"/>
          <w:szCs w:val="24"/>
        </w:rPr>
        <w:t xml:space="preserve"> Līgumā </w:t>
      </w:r>
      <w:r w:rsidR="003F6128">
        <w:rPr>
          <w:rFonts w:ascii="Times New Roman" w:hAnsi="Times New Roman"/>
          <w:sz w:val="24"/>
          <w:szCs w:val="24"/>
        </w:rPr>
        <w:t>noteikto un ar Līgumu saistīto maksājumu samaksas nokavējumu</w:t>
      </w:r>
      <w:r w:rsidRPr="000E3FD3">
        <w:rPr>
          <w:rFonts w:ascii="Times New Roman" w:hAnsi="Times New Roman"/>
          <w:sz w:val="24"/>
          <w:szCs w:val="24"/>
        </w:rPr>
        <w:t xml:space="preserve"> Nomnieks Iznomātājam maksā nokavējuma procentus 0,5% apmērā no </w:t>
      </w:r>
      <w:r w:rsidR="003F6128">
        <w:rPr>
          <w:rFonts w:ascii="Times New Roman" w:hAnsi="Times New Roman"/>
          <w:sz w:val="24"/>
          <w:szCs w:val="24"/>
        </w:rPr>
        <w:t>konkrētā</w:t>
      </w:r>
      <w:r w:rsidRPr="000E3FD3">
        <w:rPr>
          <w:rFonts w:ascii="Times New Roman" w:hAnsi="Times New Roman"/>
          <w:sz w:val="24"/>
          <w:szCs w:val="24"/>
        </w:rPr>
        <w:t xml:space="preserve"> parāda summas par katru nokavēto dienu. Procentu samaksa neatbrīvo no uzņemto saistību izpildes.</w:t>
      </w:r>
    </w:p>
    <w:p w14:paraId="3E74DBD6" w14:textId="14EC9F63" w:rsidR="00AF4181" w:rsidRDefault="003F6128" w:rsidP="00EF62EC">
      <w:pPr>
        <w:pStyle w:val="NoSpacing"/>
        <w:numPr>
          <w:ilvl w:val="1"/>
          <w:numId w:val="4"/>
        </w:numPr>
        <w:ind w:left="993" w:hanging="709"/>
        <w:jc w:val="both"/>
        <w:rPr>
          <w:rFonts w:ascii="Times New Roman" w:hAnsi="Times New Roman"/>
          <w:sz w:val="24"/>
          <w:szCs w:val="24"/>
        </w:rPr>
      </w:pPr>
      <w:r>
        <w:rPr>
          <w:rFonts w:ascii="Times New Roman" w:hAnsi="Times New Roman"/>
          <w:sz w:val="24"/>
          <w:szCs w:val="24"/>
        </w:rPr>
        <w:t xml:space="preserve">Par Līgumā noteikto, tajā skaitā Līguma pielikumu dokumentos noteikto, prasību (noteikumu) pārkāpšanu un nosacījumu neievērošanu Nomnieks maksā Iznomātājam līgumsodu, kur apmērs tiek noteikts 100,00 </w:t>
      </w:r>
      <w:proofErr w:type="spellStart"/>
      <w:r w:rsidRPr="003F6128">
        <w:rPr>
          <w:rFonts w:ascii="Times New Roman" w:hAnsi="Times New Roman"/>
          <w:i/>
          <w:iCs/>
          <w:sz w:val="24"/>
          <w:szCs w:val="24"/>
        </w:rPr>
        <w:t>euro</w:t>
      </w:r>
      <w:proofErr w:type="spellEnd"/>
      <w:r>
        <w:rPr>
          <w:rFonts w:ascii="Times New Roman" w:hAnsi="Times New Roman"/>
          <w:sz w:val="24"/>
          <w:szCs w:val="24"/>
        </w:rPr>
        <w:t xml:space="preserve"> (bez PVN) par katru šādu Iznomātāja konstatēto un fiksēto gadījumu. Notikumu un faktu fiksēšanai Iznomātājs izmanto visus tiesiski un saprātīgi pieļaujamos līdzekļus.</w:t>
      </w:r>
    </w:p>
    <w:p w14:paraId="7BD51109" w14:textId="68D7EB90" w:rsidR="00EF62EC" w:rsidRPr="000E3FD3" w:rsidRDefault="00EF62EC" w:rsidP="00EF62EC">
      <w:pPr>
        <w:pStyle w:val="NoSpacing"/>
        <w:numPr>
          <w:ilvl w:val="1"/>
          <w:numId w:val="4"/>
        </w:numPr>
        <w:ind w:left="993" w:hanging="709"/>
        <w:jc w:val="both"/>
        <w:rPr>
          <w:rFonts w:ascii="Times New Roman" w:hAnsi="Times New Roman"/>
          <w:sz w:val="24"/>
          <w:szCs w:val="24"/>
        </w:rPr>
      </w:pPr>
      <w:r w:rsidRPr="000E3FD3">
        <w:rPr>
          <w:rFonts w:ascii="Times New Roman" w:hAnsi="Times New Roman"/>
          <w:sz w:val="24"/>
          <w:szCs w:val="24"/>
        </w:rPr>
        <w:t xml:space="preserve">Īpašums ir izvietots Rīgas Nacionālā zooloģiskā dārza teritorijā, kurā apmeklētāju iekļūšana, plūsma ir vai var tikt limitēta, tai skaitā ir atkarīga no meteoroloģiskajiem apstākļiem, epidemioloģiskās drošības aspektiem, sezonalitātes un ņemot vērā personu maksātspēju saistībā ar noteiktās ieejas maksas apmēru. Nomnieks uzņemas risku par iespējamiem zaudējumiem, ja Nomnieks atbilstoši savai iecerei nevarēs izmantot Īpašumu Līgumā noteiktajam lietošanas mērķim. </w:t>
      </w:r>
    </w:p>
    <w:p w14:paraId="2C6BACFF" w14:textId="77777777" w:rsidR="00EF62EC" w:rsidRPr="000E3FD3" w:rsidRDefault="00EF62EC" w:rsidP="00EF62EC">
      <w:pPr>
        <w:pStyle w:val="NoSpacing"/>
        <w:jc w:val="both"/>
        <w:rPr>
          <w:rFonts w:ascii="Times New Roman" w:hAnsi="Times New Roman"/>
          <w:sz w:val="24"/>
          <w:szCs w:val="24"/>
        </w:rPr>
      </w:pPr>
    </w:p>
    <w:p w14:paraId="39D88954" w14:textId="77777777" w:rsidR="00EF62EC" w:rsidRPr="000E3FD3" w:rsidRDefault="00EF62EC" w:rsidP="00EF62EC">
      <w:pPr>
        <w:pStyle w:val="NoSpacing"/>
        <w:numPr>
          <w:ilvl w:val="0"/>
          <w:numId w:val="4"/>
        </w:numPr>
        <w:ind w:left="426" w:hanging="426"/>
        <w:jc w:val="both"/>
        <w:rPr>
          <w:rFonts w:ascii="Times New Roman" w:hAnsi="Times New Roman"/>
          <w:sz w:val="24"/>
          <w:szCs w:val="24"/>
        </w:rPr>
      </w:pPr>
      <w:r w:rsidRPr="000E3FD3">
        <w:rPr>
          <w:rFonts w:ascii="Times New Roman" w:hAnsi="Times New Roman"/>
          <w:sz w:val="24"/>
          <w:szCs w:val="24"/>
        </w:rPr>
        <w:t>Līguma izbeigšana</w:t>
      </w:r>
    </w:p>
    <w:p w14:paraId="43193B6D"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Iznomātājs ir tiesīgs vienpusēji izbeigt Līgumu pirms termiņa, par to brīdinot Nomnieku vismaz 5 (piecas) dienas iepriekš, ja Nomnieks:</w:t>
      </w:r>
    </w:p>
    <w:p w14:paraId="3A098B41"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bojā Īpašumu un tam pieguļošo teritoriju;</w:t>
      </w:r>
    </w:p>
    <w:p w14:paraId="1B302178" w14:textId="552354CC"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atkārtoti pārkāpj šī līguma noteikumus;</w:t>
      </w:r>
    </w:p>
    <w:p w14:paraId="061E4901" w14:textId="2F981125" w:rsidR="00EB1F85" w:rsidRPr="000E3FD3" w:rsidRDefault="00EB1F85" w:rsidP="00EB1F85">
      <w:pPr>
        <w:pStyle w:val="NoSpacing"/>
        <w:numPr>
          <w:ilvl w:val="2"/>
          <w:numId w:val="4"/>
        </w:numPr>
        <w:jc w:val="both"/>
        <w:rPr>
          <w:rFonts w:ascii="Times New Roman" w:hAnsi="Times New Roman"/>
          <w:sz w:val="24"/>
          <w:szCs w:val="24"/>
        </w:rPr>
      </w:pPr>
      <w:r w:rsidRPr="000E3FD3">
        <w:rPr>
          <w:rFonts w:ascii="Times New Roman" w:hAnsi="Times New Roman"/>
          <w:sz w:val="24"/>
          <w:szCs w:val="24"/>
        </w:rPr>
        <w:t>nesamaksā nodrošinājuma depozītu ievērojot Līguma 3.</w:t>
      </w:r>
      <w:r w:rsidR="00272A16">
        <w:rPr>
          <w:rFonts w:ascii="Times New Roman" w:hAnsi="Times New Roman"/>
          <w:sz w:val="24"/>
          <w:szCs w:val="24"/>
        </w:rPr>
        <w:t>7</w:t>
      </w:r>
      <w:r w:rsidRPr="000E3FD3">
        <w:rPr>
          <w:rFonts w:ascii="Times New Roman" w:hAnsi="Times New Roman"/>
          <w:sz w:val="24"/>
          <w:szCs w:val="24"/>
        </w:rPr>
        <w:t>.punkta prasības;</w:t>
      </w:r>
    </w:p>
    <w:p w14:paraId="15B5269E" w14:textId="4506E1E0" w:rsidR="0093587E" w:rsidRPr="000E3FD3" w:rsidRDefault="0093587E" w:rsidP="00EB1F85">
      <w:pPr>
        <w:pStyle w:val="NoSpacing"/>
        <w:numPr>
          <w:ilvl w:val="2"/>
          <w:numId w:val="4"/>
        </w:numPr>
        <w:jc w:val="both"/>
        <w:rPr>
          <w:rFonts w:ascii="Times New Roman" w:hAnsi="Times New Roman"/>
          <w:sz w:val="24"/>
          <w:szCs w:val="24"/>
        </w:rPr>
      </w:pPr>
      <w:r w:rsidRPr="000E3FD3">
        <w:rPr>
          <w:rFonts w:ascii="Times New Roman" w:hAnsi="Times New Roman"/>
          <w:sz w:val="24"/>
          <w:szCs w:val="24"/>
        </w:rPr>
        <w:t>nomnieks neiegūst nepieciešamās atļaujas vai saskaņojumus no normatīvajos tiesību aktos noteiktajām iestādēm un institūcijām, kas nepieciešams tirdzniecības veikšanai;</w:t>
      </w:r>
    </w:p>
    <w:p w14:paraId="2080BECE"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šajā līgumā noteikto maksājumu samaksas kavējums pārsniedz 30 dienas;</w:t>
      </w:r>
    </w:p>
    <w:p w14:paraId="06249FE2"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pasludināts Nomnieka maksātnespējas process (izņemot gadījumu, kad maksātnespējas procesā tiek piemērots uz parādnieka maksātspējas atjaunošanu vērsts pasākumu kopums), apturēta tā saimnieciskā darbība vai Nomnieks tiek likvidēts;</w:t>
      </w:r>
    </w:p>
    <w:p w14:paraId="461659AC"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ja līgumu nav iespējams izpildīt tādēļ, ka līguma izpildes laikā attiecībā uz Nomnieku ir piemērotas starptautiskās vai nacionālās sankcijas vai būtiskas finanšu un kapitāla tirgus intereses ietekmējošas Eiropas Savienības vai Ziemeļatlantijas līguma organizācijas dalībvalsts noteiktās sankcijas.</w:t>
      </w:r>
    </w:p>
    <w:p w14:paraId="627AFAA4"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Iznomātājs ir tiesīgs vienpusēji izbeigt Līgumu pirms termiņa, par to brīdinot Nomnieku vismaz 5 (piecas) dienas iepriekš, ja Īpašums Iznomātājam nepieciešams savas saimnieciskās darbības nodrošināšanai, normatīvajos aktos vai līgumos noteikto publisko funkciju veikšanai.</w:t>
      </w:r>
    </w:p>
    <w:p w14:paraId="22EE59A5"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Līgums var tikt priekšlaicīgi izbeigts, abām līgumslēdzējām pusēm vienojoties.</w:t>
      </w:r>
    </w:p>
    <w:p w14:paraId="2CF1D048"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Nomnieks ir tiesīgs vienpusēji</w:t>
      </w:r>
      <w:r w:rsidR="000D21C3" w:rsidRPr="000E3FD3">
        <w:rPr>
          <w:rFonts w:ascii="Times New Roman" w:hAnsi="Times New Roman"/>
          <w:sz w:val="24"/>
          <w:szCs w:val="24"/>
        </w:rPr>
        <w:t xml:space="preserve"> atteikties no nomas un</w:t>
      </w:r>
      <w:r w:rsidRPr="000E3FD3">
        <w:rPr>
          <w:rFonts w:ascii="Times New Roman" w:hAnsi="Times New Roman"/>
          <w:sz w:val="24"/>
          <w:szCs w:val="24"/>
        </w:rPr>
        <w:t xml:space="preserve"> izbeigt Līgumu pirms termiņa, par to brīdinot Iznomātāju vismaz 5 (piecas) dienas iepriekš</w:t>
      </w:r>
      <w:r w:rsidR="000D21C3" w:rsidRPr="000E3FD3">
        <w:rPr>
          <w:rFonts w:ascii="Times New Roman" w:hAnsi="Times New Roman"/>
          <w:sz w:val="24"/>
          <w:szCs w:val="24"/>
        </w:rPr>
        <w:t>, bet atteikums no nomas un</w:t>
      </w:r>
      <w:r w:rsidRPr="000E3FD3">
        <w:rPr>
          <w:rFonts w:ascii="Times New Roman" w:hAnsi="Times New Roman"/>
          <w:sz w:val="24"/>
          <w:szCs w:val="24"/>
        </w:rPr>
        <w:t xml:space="preserve"> </w:t>
      </w:r>
      <w:r w:rsidR="000D21C3" w:rsidRPr="000E3FD3">
        <w:rPr>
          <w:rFonts w:ascii="Times New Roman" w:hAnsi="Times New Roman"/>
          <w:sz w:val="24"/>
          <w:szCs w:val="24"/>
        </w:rPr>
        <w:t>l</w:t>
      </w:r>
      <w:r w:rsidRPr="000E3FD3">
        <w:rPr>
          <w:rFonts w:ascii="Times New Roman" w:hAnsi="Times New Roman"/>
          <w:sz w:val="24"/>
          <w:szCs w:val="24"/>
        </w:rPr>
        <w:t xml:space="preserve">īguma izbeigšana pirms termiņa neatbrīvo Nomnieku no pienākuma izpildīt </w:t>
      </w:r>
      <w:r w:rsidR="00647471" w:rsidRPr="000E3FD3">
        <w:rPr>
          <w:rFonts w:ascii="Times New Roman" w:hAnsi="Times New Roman"/>
          <w:sz w:val="24"/>
          <w:szCs w:val="24"/>
        </w:rPr>
        <w:t xml:space="preserve">visas nomas </w:t>
      </w:r>
      <w:r w:rsidRPr="000E3FD3">
        <w:rPr>
          <w:rFonts w:ascii="Times New Roman" w:hAnsi="Times New Roman"/>
          <w:sz w:val="24"/>
          <w:szCs w:val="24"/>
        </w:rPr>
        <w:t>maksājumu saistības, kuras viņš uzņēmies saskaņā ar Līgumu.</w:t>
      </w:r>
    </w:p>
    <w:p w14:paraId="53D01C9E"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lastRenderedPageBreak/>
        <w:t>Pēc Līguma termiņa izbeigšanās vai jebkuros citos Līguma izbeigšanas gadījumos Nomniekam jāatbrīvo Īpašums šī Līguma izbeigšanās dienā vai citā Iznomātāja norādītajā termiņā un jānodod tas Iznomātājam labā stāvoklī ar nodošanas un pieņemšanas aktu, izpildot šādus pienākumus:</w:t>
      </w:r>
    </w:p>
    <w:p w14:paraId="71E6B7A8"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aizejot atstāt Īpašumu tīru;</w:t>
      </w:r>
    </w:p>
    <w:p w14:paraId="3B209534"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paņemt līdzi visu Nomnieka mantu;</w:t>
      </w:r>
    </w:p>
    <w:p w14:paraId="6C08B864"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noņemt visas piestiprinātās zīmes un reklāmas, atjaunojot tās vietas, kur tās bijušas piestiprinātas;</w:t>
      </w:r>
    </w:p>
    <w:p w14:paraId="2596BFA1" w14:textId="77777777" w:rsidR="00EF62EC" w:rsidRPr="000E3FD3" w:rsidRDefault="00EF62EC" w:rsidP="00EF62EC">
      <w:pPr>
        <w:pStyle w:val="NoSpacing"/>
        <w:numPr>
          <w:ilvl w:val="2"/>
          <w:numId w:val="4"/>
        </w:numPr>
        <w:jc w:val="both"/>
        <w:rPr>
          <w:rFonts w:ascii="Times New Roman" w:hAnsi="Times New Roman"/>
          <w:sz w:val="24"/>
          <w:szCs w:val="24"/>
        </w:rPr>
      </w:pPr>
      <w:r w:rsidRPr="000E3FD3">
        <w:rPr>
          <w:rFonts w:ascii="Times New Roman" w:hAnsi="Times New Roman"/>
          <w:sz w:val="24"/>
          <w:szCs w:val="24"/>
        </w:rPr>
        <w:t>izlabot Īpašumā visus bojājumus, kuri radušies atbrīvošanas rezultātā.</w:t>
      </w:r>
    </w:p>
    <w:p w14:paraId="23423B29"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Īpašumu jānodod Iznomātājam labā stāvoklī. Ar labu stāvokli Līguma izpratnē saprotams tāds, kas nav sliktāks par to stāvokli, kāds tas bija Īpašuma pieņemšanas un nodošanas aktā, ievērojot Īpašuma dabīgo nolietojumu.</w:t>
      </w:r>
    </w:p>
    <w:p w14:paraId="3EE46C29" w14:textId="7332A8FE"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Ja pēc nomas Līguma izbeigšanas Nomnieka vainas dēļ Īpašums netiek savlaicīgi atbrīvots un nodots Iznomātājam, Nomniekam jāveic samaksa par Nekustamā īpašuma faktisko lietošanu</w:t>
      </w:r>
      <w:r w:rsidR="00272A16">
        <w:rPr>
          <w:rFonts w:ascii="Times New Roman" w:hAnsi="Times New Roman"/>
          <w:sz w:val="24"/>
          <w:szCs w:val="24"/>
        </w:rPr>
        <w:t xml:space="preserve"> Nomas maksas apmērā</w:t>
      </w:r>
      <w:r w:rsidRPr="000E3FD3">
        <w:rPr>
          <w:rFonts w:ascii="Times New Roman" w:hAnsi="Times New Roman"/>
          <w:sz w:val="24"/>
          <w:szCs w:val="24"/>
        </w:rPr>
        <w:t xml:space="preserve"> un</w:t>
      </w:r>
      <w:r w:rsidR="00272A16">
        <w:rPr>
          <w:rFonts w:ascii="Times New Roman" w:hAnsi="Times New Roman"/>
          <w:sz w:val="24"/>
          <w:szCs w:val="24"/>
        </w:rPr>
        <w:t xml:space="preserve"> papildu</w:t>
      </w:r>
      <w:r w:rsidRPr="000E3FD3">
        <w:rPr>
          <w:rFonts w:ascii="Times New Roman" w:hAnsi="Times New Roman"/>
          <w:sz w:val="24"/>
          <w:szCs w:val="24"/>
        </w:rPr>
        <w:t xml:space="preserve"> jāmaksā līgumsods 5 % apmērā no mēneša maksājumu summas par katru nokavēto dienu līdz Īpašuma nodošanas un pieņemšanas akta parakstīšanas dienai, kā arī jāsedz Iznomātājam visi zaudējumi, kādi Iznomātājam ir nodarīti sakarā ar Īpašuma savlaicīgu neatbrīvošanu. Līgumsoda samaksa neatbrīvo no saistību izpildes. Nomnieks piekrīt, ka Nomnieka un trešo personu kustamā manta, kas atradīsies Īpašumā nākamajā dienā pēc Līguma izbeigšanās vai mantas izvešanai atsevišķi noteikta termiņa notecēšanas, tiek atzīta par atmestu mantu, un Iznomātājs ir tiesīgs pārņemt to savā īpašumā un rīkoties ar to pēc saviem ieskatiem.</w:t>
      </w:r>
    </w:p>
    <w:p w14:paraId="5C1639AF" w14:textId="77777777" w:rsidR="00EF62EC" w:rsidRPr="000E3FD3" w:rsidRDefault="00EF62EC" w:rsidP="00EF62EC">
      <w:pPr>
        <w:pStyle w:val="NoSpacing"/>
        <w:jc w:val="both"/>
        <w:rPr>
          <w:rFonts w:ascii="Times New Roman" w:hAnsi="Times New Roman"/>
          <w:sz w:val="24"/>
          <w:szCs w:val="24"/>
        </w:rPr>
      </w:pPr>
    </w:p>
    <w:p w14:paraId="5BAFD1C7" w14:textId="77777777" w:rsidR="00EF62EC" w:rsidRPr="000E3FD3" w:rsidRDefault="00EF62EC" w:rsidP="00EF62EC">
      <w:pPr>
        <w:pStyle w:val="NoSpacing"/>
        <w:numPr>
          <w:ilvl w:val="0"/>
          <w:numId w:val="4"/>
        </w:numPr>
        <w:ind w:left="426" w:hanging="426"/>
        <w:jc w:val="both"/>
        <w:rPr>
          <w:rFonts w:ascii="Times New Roman" w:hAnsi="Times New Roman"/>
          <w:sz w:val="24"/>
          <w:szCs w:val="24"/>
        </w:rPr>
      </w:pPr>
      <w:r w:rsidRPr="000E3FD3">
        <w:rPr>
          <w:rFonts w:ascii="Times New Roman" w:hAnsi="Times New Roman"/>
          <w:sz w:val="24"/>
          <w:szCs w:val="24"/>
        </w:rPr>
        <w:t xml:space="preserve">Citi noteikumi </w:t>
      </w:r>
    </w:p>
    <w:p w14:paraId="030FAC05"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 xml:space="preserve">Visi paziņojumi, piekrišanas, apstiprinājumi, rēķini un citi dokumenti, kuru sniegšana tiek pieprasīta vai pieļauta saskaņā ar šo Līgumu, ir sastādāmi </w:t>
      </w:r>
      <w:proofErr w:type="spellStart"/>
      <w:r w:rsidRPr="000E3FD3">
        <w:rPr>
          <w:rFonts w:ascii="Times New Roman" w:hAnsi="Times New Roman"/>
          <w:sz w:val="24"/>
          <w:szCs w:val="24"/>
        </w:rPr>
        <w:t>rakstveidā</w:t>
      </w:r>
      <w:proofErr w:type="spellEnd"/>
      <w:r w:rsidRPr="000E3FD3">
        <w:rPr>
          <w:rFonts w:ascii="Times New Roman" w:hAnsi="Times New Roman"/>
          <w:sz w:val="24"/>
          <w:szCs w:val="24"/>
        </w:rPr>
        <w:t xml:space="preserve"> un nododami personiski vai nosūtāmi ierakstīta pasta sūtījuma veidā uz Pušu šajā Līgumā norādītajām vai vēlāk </w:t>
      </w:r>
      <w:proofErr w:type="spellStart"/>
      <w:r w:rsidRPr="000E3FD3">
        <w:rPr>
          <w:rFonts w:ascii="Times New Roman" w:hAnsi="Times New Roman"/>
          <w:sz w:val="24"/>
          <w:szCs w:val="24"/>
        </w:rPr>
        <w:t>rakstveidā</w:t>
      </w:r>
      <w:proofErr w:type="spellEnd"/>
      <w:r w:rsidRPr="000E3FD3">
        <w:rPr>
          <w:rFonts w:ascii="Times New Roman" w:hAnsi="Times New Roman"/>
          <w:sz w:val="24"/>
          <w:szCs w:val="24"/>
        </w:rPr>
        <w:t xml:space="preserve"> paziņotajām adresēm un uzskatāmi par saņemtiem, kad nogādāti personīgi vai 3 (trīs) darba dienas pēc tam, kad nodoti pasta iestādē nosūtīšanai ierakstītā vēstulē.</w:t>
      </w:r>
    </w:p>
    <w:p w14:paraId="0B46DE70"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38D01F05" w14:textId="77777777" w:rsidR="00EF62EC" w:rsidRPr="000E3FD3" w:rsidRDefault="00EF62EC" w:rsidP="00EF62EC">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Ja spēku zaudēs kāds no Līguma nosacījumiem, tas neietekmēs pārējo nosacījumu spēkā esamību.</w:t>
      </w:r>
    </w:p>
    <w:p w14:paraId="2342D35B" w14:textId="3D7B1827" w:rsidR="00EF62EC" w:rsidRPr="000E3FD3" w:rsidRDefault="00EF62EC" w:rsidP="000D21C3">
      <w:pPr>
        <w:pStyle w:val="NoSpacing"/>
        <w:numPr>
          <w:ilvl w:val="1"/>
          <w:numId w:val="4"/>
        </w:numPr>
        <w:ind w:left="709" w:hanging="425"/>
        <w:jc w:val="both"/>
        <w:rPr>
          <w:rFonts w:ascii="Times New Roman" w:hAnsi="Times New Roman"/>
          <w:sz w:val="24"/>
          <w:szCs w:val="24"/>
        </w:rPr>
      </w:pPr>
      <w:r w:rsidRPr="000E3FD3">
        <w:rPr>
          <w:rFonts w:ascii="Times New Roman" w:hAnsi="Times New Roman"/>
          <w:sz w:val="24"/>
          <w:szCs w:val="24"/>
        </w:rPr>
        <w:t xml:space="preserve">Pušu strīdi tiek izskatīti, pusēm savstarpēji vienojoties, bet, ja puses nevar vienoties – </w:t>
      </w:r>
      <w:r w:rsidR="00DC0353">
        <w:rPr>
          <w:rFonts w:ascii="Times New Roman" w:hAnsi="Times New Roman"/>
          <w:sz w:val="24"/>
          <w:szCs w:val="24"/>
        </w:rPr>
        <w:t>Rīgas pilsētas Vidzemes priekšpilsētas tiesā (kā pirmā instance)</w:t>
      </w:r>
      <w:r w:rsidRPr="000E3FD3">
        <w:rPr>
          <w:rFonts w:ascii="Times New Roman" w:hAnsi="Times New Roman"/>
          <w:sz w:val="24"/>
          <w:szCs w:val="24"/>
        </w:rPr>
        <w:t xml:space="preserve"> saskaņā ar Latvijas Republikas normatīvajiem aktiem. </w:t>
      </w:r>
    </w:p>
    <w:p w14:paraId="55B31EBA" w14:textId="77777777" w:rsidR="00EF62EC" w:rsidRPr="000E3FD3" w:rsidRDefault="00EF62EC" w:rsidP="00EF62EC">
      <w:pPr>
        <w:pStyle w:val="NoSpacing"/>
        <w:ind w:left="284"/>
        <w:jc w:val="both"/>
        <w:rPr>
          <w:rFonts w:ascii="Times New Roman" w:hAnsi="Times New Roman"/>
          <w:sz w:val="24"/>
          <w:szCs w:val="24"/>
        </w:rPr>
      </w:pPr>
    </w:p>
    <w:p w14:paraId="53AEA926" w14:textId="77777777" w:rsidR="00EF62EC" w:rsidRPr="000E3FD3" w:rsidRDefault="00EF62EC" w:rsidP="00EF62EC">
      <w:pPr>
        <w:pStyle w:val="NoSpacing"/>
        <w:jc w:val="both"/>
        <w:rPr>
          <w:rFonts w:ascii="Times New Roman" w:hAnsi="Times New Roman"/>
          <w:sz w:val="24"/>
          <w:szCs w:val="24"/>
        </w:rPr>
      </w:pPr>
      <w:r w:rsidRPr="000E3FD3">
        <w:rPr>
          <w:rFonts w:ascii="Times New Roman" w:hAnsi="Times New Roman"/>
          <w:sz w:val="24"/>
          <w:szCs w:val="24"/>
        </w:rPr>
        <w:t>Pielikumā:</w:t>
      </w:r>
    </w:p>
    <w:p w14:paraId="6E9C0000" w14:textId="77777777" w:rsidR="00EF62EC" w:rsidRPr="000E3FD3" w:rsidRDefault="00EF62EC" w:rsidP="00EF62EC">
      <w:pPr>
        <w:pStyle w:val="NoSpacing"/>
        <w:numPr>
          <w:ilvl w:val="0"/>
          <w:numId w:val="8"/>
        </w:numPr>
        <w:jc w:val="both"/>
        <w:rPr>
          <w:rFonts w:ascii="Times New Roman" w:hAnsi="Times New Roman"/>
          <w:sz w:val="24"/>
          <w:szCs w:val="24"/>
        </w:rPr>
      </w:pPr>
      <w:r w:rsidRPr="000E3FD3">
        <w:rPr>
          <w:rFonts w:ascii="Times New Roman" w:hAnsi="Times New Roman"/>
          <w:sz w:val="24"/>
          <w:szCs w:val="24"/>
        </w:rPr>
        <w:t>Līguma pielikumā Nr. 1 „Objekta specifikācija”;</w:t>
      </w:r>
    </w:p>
    <w:p w14:paraId="71B90119" w14:textId="77777777" w:rsidR="00EF62EC" w:rsidRPr="000E3FD3" w:rsidRDefault="00EF62EC" w:rsidP="00EF62EC">
      <w:pPr>
        <w:pStyle w:val="NoSpacing"/>
        <w:numPr>
          <w:ilvl w:val="0"/>
          <w:numId w:val="8"/>
        </w:numPr>
        <w:jc w:val="both"/>
        <w:rPr>
          <w:rFonts w:ascii="Times New Roman" w:hAnsi="Times New Roman"/>
          <w:sz w:val="24"/>
          <w:szCs w:val="24"/>
        </w:rPr>
      </w:pPr>
      <w:r w:rsidRPr="000E3FD3">
        <w:rPr>
          <w:rFonts w:ascii="Times New Roman" w:hAnsi="Times New Roman"/>
          <w:sz w:val="24"/>
          <w:szCs w:val="24"/>
        </w:rPr>
        <w:t>Līguma pielikums Nr. 2 „Apmeklētāju apkalpošanas Piegādātāju darbības kvalitātes standarts”;</w:t>
      </w:r>
    </w:p>
    <w:p w14:paraId="616C1B15" w14:textId="77777777" w:rsidR="00EF62EC" w:rsidRPr="000E3FD3" w:rsidRDefault="00EF62EC" w:rsidP="00EF62EC">
      <w:pPr>
        <w:pStyle w:val="NoSpacing"/>
        <w:numPr>
          <w:ilvl w:val="0"/>
          <w:numId w:val="8"/>
        </w:numPr>
        <w:jc w:val="both"/>
        <w:rPr>
          <w:rFonts w:ascii="Times New Roman" w:hAnsi="Times New Roman"/>
          <w:sz w:val="24"/>
          <w:szCs w:val="24"/>
        </w:rPr>
      </w:pPr>
      <w:r w:rsidRPr="000E3FD3">
        <w:rPr>
          <w:rFonts w:ascii="Times New Roman" w:hAnsi="Times New Roman"/>
          <w:sz w:val="24"/>
          <w:szCs w:val="24"/>
        </w:rPr>
        <w:t>Līguma pielikums Nr. 3 Nodošanas – pieņemšanas akts.</w:t>
      </w:r>
    </w:p>
    <w:p w14:paraId="0B57F057" w14:textId="77777777" w:rsidR="00EF62EC" w:rsidRPr="000E3FD3" w:rsidRDefault="00EF62EC" w:rsidP="00EF62EC">
      <w:pPr>
        <w:pStyle w:val="NoSpacing"/>
        <w:ind w:left="284"/>
        <w:jc w:val="both"/>
        <w:rPr>
          <w:rFonts w:ascii="Times New Roman" w:hAnsi="Times New Roman"/>
          <w:sz w:val="24"/>
          <w:szCs w:val="24"/>
        </w:rPr>
      </w:pPr>
    </w:p>
    <w:p w14:paraId="47ABE8CF" w14:textId="77777777" w:rsidR="00EF62EC" w:rsidRPr="000E3FD3" w:rsidRDefault="00EF62EC" w:rsidP="00EF62EC">
      <w:pPr>
        <w:pStyle w:val="NoSpacing"/>
        <w:jc w:val="both"/>
        <w:rPr>
          <w:rFonts w:ascii="Times New Roman" w:hAnsi="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36"/>
      </w:tblGrid>
      <w:tr w:rsidR="00EF62EC" w:rsidRPr="000E3FD3" w14:paraId="36126974" w14:textId="77777777" w:rsidTr="00F97A5E">
        <w:tc>
          <w:tcPr>
            <w:tcW w:w="4644" w:type="dxa"/>
          </w:tcPr>
          <w:p w14:paraId="290F37AD" w14:textId="77777777" w:rsidR="00EF62EC" w:rsidRPr="000E3FD3" w:rsidRDefault="00EF62EC" w:rsidP="00F97A5E">
            <w:pPr>
              <w:pStyle w:val="NoSpacing"/>
              <w:jc w:val="both"/>
              <w:rPr>
                <w:rFonts w:ascii="Times New Roman" w:hAnsi="Times New Roman"/>
                <w:sz w:val="24"/>
                <w:szCs w:val="24"/>
              </w:rPr>
            </w:pPr>
            <w:r w:rsidRPr="000E3FD3">
              <w:rPr>
                <w:rFonts w:ascii="Times New Roman" w:hAnsi="Times New Roman"/>
                <w:sz w:val="24"/>
                <w:szCs w:val="24"/>
              </w:rPr>
              <w:t>Iznomātājs:</w:t>
            </w:r>
          </w:p>
        </w:tc>
        <w:tc>
          <w:tcPr>
            <w:tcW w:w="4536" w:type="dxa"/>
          </w:tcPr>
          <w:p w14:paraId="47D79F98" w14:textId="77777777" w:rsidR="00EF62EC" w:rsidRPr="000E3FD3" w:rsidRDefault="00EF62EC" w:rsidP="00F97A5E">
            <w:pPr>
              <w:pStyle w:val="NoSpacing"/>
              <w:jc w:val="both"/>
              <w:rPr>
                <w:rFonts w:ascii="Times New Roman" w:hAnsi="Times New Roman"/>
                <w:sz w:val="24"/>
                <w:szCs w:val="24"/>
              </w:rPr>
            </w:pPr>
            <w:r w:rsidRPr="000E3FD3">
              <w:rPr>
                <w:rFonts w:ascii="Times New Roman" w:hAnsi="Times New Roman"/>
                <w:sz w:val="24"/>
                <w:szCs w:val="24"/>
              </w:rPr>
              <w:t>Nomnieks:</w:t>
            </w:r>
          </w:p>
        </w:tc>
      </w:tr>
      <w:tr w:rsidR="00EF62EC" w:rsidRPr="000E3FD3" w14:paraId="171FD91B" w14:textId="77777777" w:rsidTr="00F97A5E">
        <w:tc>
          <w:tcPr>
            <w:tcW w:w="4644" w:type="dxa"/>
          </w:tcPr>
          <w:p w14:paraId="7B645BCE" w14:textId="77777777" w:rsidR="00EF62EC" w:rsidRPr="000E3FD3" w:rsidRDefault="00EF62EC" w:rsidP="00F97A5E">
            <w:pPr>
              <w:pStyle w:val="NoSpacing"/>
              <w:jc w:val="both"/>
              <w:rPr>
                <w:rFonts w:ascii="Times New Roman" w:hAnsi="Times New Roman"/>
                <w:sz w:val="24"/>
                <w:szCs w:val="24"/>
              </w:rPr>
            </w:pPr>
            <w:r w:rsidRPr="000E3FD3">
              <w:rPr>
                <w:rFonts w:ascii="Times New Roman" w:hAnsi="Times New Roman"/>
                <w:sz w:val="24"/>
                <w:szCs w:val="24"/>
              </w:rPr>
              <w:t>SIA „Rīgas Nacionālais zooloģiskais dārzs”</w:t>
            </w:r>
          </w:p>
          <w:p w14:paraId="5422F7C7" w14:textId="77777777" w:rsidR="00EF62EC" w:rsidRPr="000E3FD3" w:rsidRDefault="00EF62EC" w:rsidP="00F97A5E">
            <w:pPr>
              <w:pStyle w:val="NoSpacing"/>
              <w:jc w:val="both"/>
              <w:rPr>
                <w:rFonts w:ascii="Times New Roman" w:hAnsi="Times New Roman"/>
                <w:sz w:val="24"/>
                <w:szCs w:val="24"/>
              </w:rPr>
            </w:pPr>
            <w:proofErr w:type="spellStart"/>
            <w:r w:rsidRPr="000E3FD3">
              <w:rPr>
                <w:rFonts w:ascii="Times New Roman" w:hAnsi="Times New Roman"/>
                <w:sz w:val="24"/>
                <w:szCs w:val="24"/>
              </w:rPr>
              <w:t>Vien.reģ.Nr</w:t>
            </w:r>
            <w:proofErr w:type="spellEnd"/>
            <w:r w:rsidRPr="000E3FD3">
              <w:rPr>
                <w:rFonts w:ascii="Times New Roman" w:hAnsi="Times New Roman"/>
                <w:sz w:val="24"/>
                <w:szCs w:val="24"/>
              </w:rPr>
              <w:t>. 40103032521</w:t>
            </w:r>
          </w:p>
          <w:p w14:paraId="5C887691" w14:textId="77777777" w:rsidR="00EF62EC" w:rsidRPr="000E3FD3" w:rsidRDefault="00EF62EC" w:rsidP="00F97A5E">
            <w:pPr>
              <w:pStyle w:val="NoSpacing"/>
              <w:jc w:val="both"/>
              <w:rPr>
                <w:rFonts w:ascii="Times New Roman" w:hAnsi="Times New Roman"/>
                <w:sz w:val="24"/>
                <w:szCs w:val="24"/>
              </w:rPr>
            </w:pPr>
            <w:r w:rsidRPr="000E3FD3">
              <w:rPr>
                <w:rFonts w:ascii="Times New Roman" w:hAnsi="Times New Roman"/>
                <w:sz w:val="24"/>
                <w:szCs w:val="24"/>
              </w:rPr>
              <w:lastRenderedPageBreak/>
              <w:t>Meža prospekts 1, Rīga, LV-1014</w:t>
            </w:r>
          </w:p>
          <w:p w14:paraId="7A397A61" w14:textId="77777777" w:rsidR="00EF62EC" w:rsidRPr="000E3FD3" w:rsidRDefault="00EF62EC" w:rsidP="00F97A5E">
            <w:pPr>
              <w:pStyle w:val="NoSpacing"/>
              <w:jc w:val="both"/>
              <w:rPr>
                <w:rFonts w:ascii="Times New Roman" w:hAnsi="Times New Roman"/>
                <w:sz w:val="24"/>
                <w:szCs w:val="24"/>
              </w:rPr>
            </w:pPr>
            <w:r w:rsidRPr="000E3FD3">
              <w:rPr>
                <w:rFonts w:ascii="Times New Roman" w:hAnsi="Times New Roman"/>
                <w:sz w:val="24"/>
                <w:szCs w:val="24"/>
              </w:rPr>
              <w:t>Konta Nr. LV68PARX0002243155003</w:t>
            </w:r>
          </w:p>
          <w:p w14:paraId="0A18D60D" w14:textId="77777777" w:rsidR="00EF62EC" w:rsidRPr="000E3FD3" w:rsidRDefault="00EF62EC" w:rsidP="00F97A5E">
            <w:pPr>
              <w:pStyle w:val="NoSpacing"/>
              <w:jc w:val="both"/>
              <w:rPr>
                <w:rFonts w:ascii="Times New Roman" w:hAnsi="Times New Roman"/>
                <w:sz w:val="24"/>
                <w:szCs w:val="24"/>
              </w:rPr>
            </w:pPr>
          </w:p>
          <w:p w14:paraId="75D8591B" w14:textId="77777777" w:rsidR="00EF62EC" w:rsidRPr="000E3FD3" w:rsidRDefault="00EF62EC" w:rsidP="00F97A5E">
            <w:pPr>
              <w:pStyle w:val="NoSpacing"/>
              <w:jc w:val="both"/>
              <w:rPr>
                <w:rFonts w:ascii="Times New Roman" w:hAnsi="Times New Roman"/>
                <w:sz w:val="24"/>
                <w:szCs w:val="24"/>
              </w:rPr>
            </w:pPr>
          </w:p>
          <w:p w14:paraId="07DF5D58" w14:textId="77777777" w:rsidR="00EF62EC" w:rsidRPr="000E3FD3" w:rsidRDefault="00EF62EC" w:rsidP="00F97A5E">
            <w:pPr>
              <w:pStyle w:val="NoSpacing"/>
              <w:jc w:val="both"/>
              <w:rPr>
                <w:rFonts w:ascii="Times New Roman" w:hAnsi="Times New Roman"/>
                <w:sz w:val="24"/>
                <w:szCs w:val="24"/>
              </w:rPr>
            </w:pPr>
          </w:p>
        </w:tc>
        <w:tc>
          <w:tcPr>
            <w:tcW w:w="4536" w:type="dxa"/>
          </w:tcPr>
          <w:p w14:paraId="1F0CA840" w14:textId="77777777" w:rsidR="00EF62EC" w:rsidRPr="000E3FD3" w:rsidRDefault="00EF62EC" w:rsidP="00F97A5E">
            <w:pPr>
              <w:pStyle w:val="NoSpacing"/>
              <w:rPr>
                <w:rFonts w:ascii="Times New Roman" w:hAnsi="Times New Roman"/>
                <w:sz w:val="24"/>
                <w:szCs w:val="24"/>
              </w:rPr>
            </w:pPr>
          </w:p>
          <w:p w14:paraId="439F6A54" w14:textId="77777777" w:rsidR="00EF62EC" w:rsidRPr="000E3FD3" w:rsidRDefault="00EF62EC" w:rsidP="00F97A5E">
            <w:pPr>
              <w:pStyle w:val="NoSpacing"/>
              <w:rPr>
                <w:rFonts w:ascii="Times New Roman" w:hAnsi="Times New Roman"/>
                <w:sz w:val="24"/>
                <w:szCs w:val="24"/>
              </w:rPr>
            </w:pPr>
          </w:p>
          <w:p w14:paraId="55BEF281" w14:textId="77777777" w:rsidR="00EF62EC" w:rsidRPr="000E3FD3" w:rsidRDefault="00EF62EC" w:rsidP="00F97A5E">
            <w:pPr>
              <w:pStyle w:val="NoSpacing"/>
              <w:rPr>
                <w:rFonts w:ascii="Times New Roman" w:hAnsi="Times New Roman"/>
                <w:sz w:val="24"/>
                <w:szCs w:val="24"/>
              </w:rPr>
            </w:pPr>
            <w:r w:rsidRPr="000E3FD3">
              <w:rPr>
                <w:rFonts w:ascii="Times New Roman" w:hAnsi="Times New Roman"/>
                <w:sz w:val="24"/>
                <w:szCs w:val="24"/>
              </w:rPr>
              <w:lastRenderedPageBreak/>
              <w:t>_______________________</w:t>
            </w:r>
          </w:p>
          <w:p w14:paraId="196A1E79" w14:textId="77777777" w:rsidR="00EF62EC" w:rsidRPr="000E3FD3" w:rsidRDefault="00EF62EC" w:rsidP="00F97A5E">
            <w:pPr>
              <w:pStyle w:val="NoSpacing"/>
              <w:rPr>
                <w:rFonts w:ascii="Times New Roman" w:hAnsi="Times New Roman"/>
                <w:sz w:val="24"/>
                <w:szCs w:val="24"/>
              </w:rPr>
            </w:pPr>
          </w:p>
        </w:tc>
      </w:tr>
    </w:tbl>
    <w:p w14:paraId="3BD8AFC9" w14:textId="77777777" w:rsidR="00EF62EC" w:rsidRPr="000E3FD3" w:rsidRDefault="00EF62EC" w:rsidP="00EF62EC">
      <w:pPr>
        <w:pStyle w:val="NoSpacing"/>
        <w:jc w:val="both"/>
        <w:rPr>
          <w:rFonts w:ascii="Times New Roman" w:hAnsi="Times New Roman"/>
          <w:sz w:val="24"/>
          <w:szCs w:val="24"/>
        </w:rPr>
      </w:pPr>
    </w:p>
    <w:p w14:paraId="02DC76BC" w14:textId="77777777" w:rsidR="00EF62EC" w:rsidRPr="000E3FD3" w:rsidRDefault="00EF62EC" w:rsidP="00EF62EC">
      <w:pPr>
        <w:ind w:left="480"/>
        <w:jc w:val="both"/>
        <w:rPr>
          <w:rFonts w:ascii="Times New Roman" w:hAnsi="Times New Roman"/>
          <w:sz w:val="24"/>
          <w:szCs w:val="24"/>
        </w:rPr>
      </w:pPr>
    </w:p>
    <w:p w14:paraId="5EC3AD10" w14:textId="77777777" w:rsidR="00EF62EC" w:rsidRPr="000E3FD3" w:rsidRDefault="00EF62EC" w:rsidP="00EF62EC">
      <w:pPr>
        <w:jc w:val="center"/>
        <w:rPr>
          <w:rFonts w:ascii="Times New Roman" w:hAnsi="Times New Roman"/>
          <w:i/>
          <w:iCs/>
          <w:sz w:val="24"/>
          <w:szCs w:val="24"/>
        </w:rPr>
      </w:pPr>
      <w:r w:rsidRPr="000E3FD3">
        <w:rPr>
          <w:rFonts w:ascii="Times New Roman" w:hAnsi="Times New Roman"/>
          <w:i/>
          <w:iCs/>
          <w:sz w:val="24"/>
          <w:szCs w:val="24"/>
        </w:rPr>
        <w:t>Dokuments parakstīts elektroniski ar drošu elektronisko parakstu un satur laika zīmogu.</w:t>
      </w:r>
    </w:p>
    <w:p w14:paraId="260394B9" w14:textId="77777777" w:rsidR="00EF62EC" w:rsidRPr="008D7D2E" w:rsidRDefault="00EF62EC" w:rsidP="00EF62EC">
      <w:pPr>
        <w:jc w:val="center"/>
        <w:rPr>
          <w:rFonts w:ascii="Times New Roman" w:hAnsi="Times New Roman"/>
          <w:sz w:val="24"/>
          <w:szCs w:val="24"/>
        </w:rPr>
      </w:pPr>
      <w:r w:rsidRPr="000E3FD3">
        <w:rPr>
          <w:rFonts w:ascii="Times New Roman" w:hAnsi="Times New Roman"/>
          <w:i/>
          <w:iCs/>
          <w:sz w:val="24"/>
          <w:szCs w:val="24"/>
        </w:rPr>
        <w:t>*Līguma parakstīšanas datums ir pēdējā pievienotā droša elektroniskā paraksta laika zīmoga datums</w:t>
      </w:r>
    </w:p>
    <w:p w14:paraId="726D3B8B" w14:textId="77777777" w:rsidR="00EF62EC" w:rsidRPr="008D7D2E" w:rsidRDefault="00EF62EC" w:rsidP="00EF62EC">
      <w:pPr>
        <w:ind w:left="480"/>
        <w:jc w:val="both"/>
        <w:rPr>
          <w:rFonts w:ascii="Times New Roman" w:hAnsi="Times New Roman"/>
          <w:sz w:val="24"/>
          <w:szCs w:val="24"/>
        </w:rPr>
      </w:pPr>
    </w:p>
    <w:p w14:paraId="6392487E" w14:textId="77777777" w:rsidR="00EF62EC" w:rsidRPr="008D7D2E" w:rsidRDefault="00EF62EC" w:rsidP="00EF62EC">
      <w:pPr>
        <w:ind w:left="480"/>
        <w:jc w:val="both"/>
        <w:rPr>
          <w:rFonts w:ascii="Times New Roman" w:hAnsi="Times New Roman"/>
          <w:sz w:val="24"/>
          <w:szCs w:val="24"/>
        </w:rPr>
      </w:pPr>
    </w:p>
    <w:p w14:paraId="7DF3F37E" w14:textId="365A5A33" w:rsidR="00EF62EC" w:rsidRDefault="00EF62EC" w:rsidP="00EF62EC">
      <w:pPr>
        <w:ind w:left="480"/>
        <w:jc w:val="both"/>
        <w:rPr>
          <w:rFonts w:ascii="Times New Roman" w:hAnsi="Times New Roman"/>
          <w:sz w:val="24"/>
          <w:szCs w:val="24"/>
        </w:rPr>
      </w:pPr>
    </w:p>
    <w:p w14:paraId="43431BB0" w14:textId="0089FB85" w:rsidR="00DC0353" w:rsidRDefault="00DC0353" w:rsidP="00EF62EC">
      <w:pPr>
        <w:ind w:left="480"/>
        <w:jc w:val="both"/>
        <w:rPr>
          <w:rFonts w:ascii="Times New Roman" w:hAnsi="Times New Roman"/>
          <w:sz w:val="24"/>
          <w:szCs w:val="24"/>
        </w:rPr>
      </w:pPr>
    </w:p>
    <w:p w14:paraId="0B62210D" w14:textId="4E5DEC50" w:rsidR="00DC0353" w:rsidRPr="00DC0353" w:rsidRDefault="00DC0353" w:rsidP="00DC0353">
      <w:pPr>
        <w:spacing w:after="0" w:line="240" w:lineRule="auto"/>
        <w:jc w:val="right"/>
        <w:rPr>
          <w:rFonts w:ascii="Times New Roman" w:hAnsi="Times New Roman"/>
          <w:i/>
          <w:kern w:val="36"/>
          <w:sz w:val="24"/>
          <w:szCs w:val="24"/>
          <w:lang w:eastAsia="lv-LV"/>
        </w:rPr>
      </w:pPr>
      <w:r>
        <w:rPr>
          <w:rFonts w:ascii="Times New Roman" w:hAnsi="Times New Roman"/>
          <w:i/>
          <w:kern w:val="36"/>
          <w:sz w:val="24"/>
          <w:szCs w:val="24"/>
          <w:lang w:eastAsia="lv-LV"/>
        </w:rPr>
        <w:t xml:space="preserve">Līguma </w:t>
      </w:r>
      <w:r w:rsidRPr="00DC0353">
        <w:rPr>
          <w:rFonts w:ascii="Times New Roman" w:hAnsi="Times New Roman"/>
          <w:i/>
          <w:kern w:val="36"/>
          <w:sz w:val="24"/>
          <w:szCs w:val="24"/>
          <w:lang w:eastAsia="lv-LV"/>
        </w:rPr>
        <w:t>Pielikums Nr</w:t>
      </w:r>
      <w:r>
        <w:rPr>
          <w:rFonts w:ascii="Times New Roman" w:hAnsi="Times New Roman"/>
          <w:i/>
          <w:kern w:val="36"/>
          <w:sz w:val="24"/>
          <w:szCs w:val="24"/>
          <w:lang w:eastAsia="lv-LV"/>
        </w:rPr>
        <w:t xml:space="preserve">. </w:t>
      </w:r>
      <w:r w:rsidR="00344A96">
        <w:rPr>
          <w:rFonts w:ascii="Times New Roman" w:hAnsi="Times New Roman"/>
          <w:i/>
          <w:kern w:val="36"/>
          <w:sz w:val="24"/>
          <w:szCs w:val="24"/>
          <w:lang w:eastAsia="lv-LV"/>
        </w:rPr>
        <w:t>2</w:t>
      </w:r>
      <w:r w:rsidRPr="00DC0353">
        <w:rPr>
          <w:rFonts w:ascii="Times New Roman" w:hAnsi="Times New Roman"/>
          <w:i/>
          <w:kern w:val="36"/>
          <w:sz w:val="24"/>
          <w:szCs w:val="24"/>
          <w:lang w:eastAsia="lv-LV"/>
        </w:rPr>
        <w:t xml:space="preserve"> </w:t>
      </w:r>
    </w:p>
    <w:p w14:paraId="20818A06" w14:textId="4FEEC8E0" w:rsidR="00DC0353" w:rsidRPr="00DC0353" w:rsidRDefault="00DC0353" w:rsidP="00DC0353">
      <w:pPr>
        <w:spacing w:after="0" w:line="240" w:lineRule="auto"/>
        <w:jc w:val="right"/>
        <w:rPr>
          <w:rFonts w:ascii="Times New Roman" w:hAnsi="Times New Roman"/>
          <w:i/>
          <w:kern w:val="36"/>
          <w:sz w:val="24"/>
          <w:szCs w:val="24"/>
          <w:lang w:eastAsia="lv-LV"/>
        </w:rPr>
      </w:pPr>
      <w:r w:rsidRPr="00DC0353">
        <w:rPr>
          <w:rFonts w:ascii="Times New Roman" w:hAnsi="Times New Roman"/>
          <w:i/>
          <w:kern w:val="36"/>
          <w:sz w:val="24"/>
          <w:szCs w:val="24"/>
          <w:lang w:eastAsia="lv-LV"/>
        </w:rPr>
        <w:t xml:space="preserve"> </w:t>
      </w:r>
    </w:p>
    <w:p w14:paraId="2498D92E" w14:textId="77777777" w:rsidR="00DC0353" w:rsidRPr="00DC0353" w:rsidRDefault="00DC0353" w:rsidP="00DC0353">
      <w:pPr>
        <w:spacing w:after="0" w:line="240" w:lineRule="auto"/>
        <w:jc w:val="both"/>
        <w:rPr>
          <w:rFonts w:ascii="Times New Roman" w:hAnsi="Times New Roman"/>
          <w:kern w:val="36"/>
          <w:sz w:val="24"/>
          <w:szCs w:val="24"/>
          <w:lang w:eastAsia="lv-LV"/>
        </w:rPr>
      </w:pPr>
    </w:p>
    <w:p w14:paraId="16D07AC0" w14:textId="77777777" w:rsidR="00DC0353" w:rsidRPr="00DC0353" w:rsidRDefault="00DC0353" w:rsidP="00DC0353">
      <w:pPr>
        <w:spacing w:after="0" w:line="240" w:lineRule="auto"/>
        <w:jc w:val="both"/>
        <w:rPr>
          <w:rFonts w:ascii="Times New Roman" w:hAnsi="Times New Roman"/>
          <w:kern w:val="36"/>
          <w:sz w:val="24"/>
          <w:szCs w:val="24"/>
          <w:lang w:eastAsia="lv-LV"/>
        </w:rPr>
      </w:pPr>
      <w:r w:rsidRPr="00DC0353">
        <w:rPr>
          <w:rFonts w:ascii="Times New Roman" w:hAnsi="Times New Roman"/>
          <w:kern w:val="36"/>
          <w:sz w:val="24"/>
          <w:szCs w:val="24"/>
          <w:lang w:eastAsia="lv-LV"/>
        </w:rPr>
        <w:t>Noteikumi un nosacījumi, kas Nomniekam jāievēro saskaņā ar nomas līguma 5.nodaļu</w:t>
      </w:r>
    </w:p>
    <w:p w14:paraId="5701E4B3" w14:textId="77777777" w:rsidR="00DC0353" w:rsidRPr="00DC0353" w:rsidRDefault="00DC0353" w:rsidP="00DC0353">
      <w:pPr>
        <w:spacing w:after="0" w:line="240" w:lineRule="auto"/>
        <w:jc w:val="both"/>
        <w:rPr>
          <w:rFonts w:ascii="Times New Roman" w:hAnsi="Times New Roman"/>
          <w:kern w:val="36"/>
          <w:sz w:val="24"/>
          <w:szCs w:val="24"/>
          <w:lang w:eastAsia="lv-LV"/>
        </w:rPr>
      </w:pPr>
    </w:p>
    <w:p w14:paraId="7EAF95C5" w14:textId="77777777" w:rsidR="00DC0353" w:rsidRPr="00DC0353" w:rsidRDefault="00DC0353" w:rsidP="00DC0353">
      <w:pPr>
        <w:spacing w:after="0" w:line="240" w:lineRule="auto"/>
        <w:jc w:val="both"/>
        <w:rPr>
          <w:rFonts w:ascii="Times New Roman" w:hAnsi="Times New Roman"/>
          <w:kern w:val="36"/>
          <w:sz w:val="24"/>
          <w:szCs w:val="24"/>
          <w:lang w:eastAsia="lv-LV"/>
        </w:rPr>
      </w:pPr>
    </w:p>
    <w:p w14:paraId="3111923D" w14:textId="77777777" w:rsidR="00DC0353" w:rsidRPr="00DC0353" w:rsidRDefault="00DC0353" w:rsidP="00DC0353">
      <w:pPr>
        <w:spacing w:after="0" w:line="240" w:lineRule="auto"/>
        <w:jc w:val="center"/>
        <w:rPr>
          <w:rFonts w:ascii="Times New Roman" w:hAnsi="Times New Roman"/>
          <w:kern w:val="36"/>
          <w:sz w:val="24"/>
          <w:szCs w:val="24"/>
          <w:lang w:eastAsia="lv-LV"/>
        </w:rPr>
      </w:pPr>
      <w:r w:rsidRPr="00DC0353">
        <w:rPr>
          <w:rFonts w:ascii="Times New Roman" w:hAnsi="Times New Roman"/>
          <w:kern w:val="36"/>
          <w:sz w:val="24"/>
          <w:szCs w:val="24"/>
          <w:lang w:eastAsia="lv-LV"/>
        </w:rPr>
        <w:t>SIA „Rīgas Nacionālais zooloģiskais dārzs”</w:t>
      </w:r>
    </w:p>
    <w:p w14:paraId="23707861" w14:textId="4071AE6F" w:rsidR="00DC0353" w:rsidRPr="00DC0353" w:rsidRDefault="00DC0353" w:rsidP="00DC0353">
      <w:pPr>
        <w:spacing w:after="0" w:line="240" w:lineRule="auto"/>
        <w:jc w:val="center"/>
        <w:rPr>
          <w:rFonts w:ascii="Times New Roman" w:hAnsi="Times New Roman"/>
          <w:kern w:val="36"/>
          <w:sz w:val="24"/>
          <w:szCs w:val="24"/>
          <w:lang w:eastAsia="lv-LV"/>
        </w:rPr>
      </w:pPr>
      <w:r w:rsidRPr="00DC0353">
        <w:rPr>
          <w:rFonts w:ascii="Times New Roman" w:hAnsi="Times New Roman"/>
          <w:kern w:val="36"/>
          <w:sz w:val="24"/>
          <w:szCs w:val="24"/>
          <w:lang w:eastAsia="lv-LV"/>
        </w:rPr>
        <w:t xml:space="preserve">Apmeklētāju apkalpošanas </w:t>
      </w:r>
      <w:r>
        <w:rPr>
          <w:rFonts w:ascii="Times New Roman" w:hAnsi="Times New Roman"/>
          <w:kern w:val="36"/>
          <w:sz w:val="24"/>
          <w:szCs w:val="24"/>
          <w:lang w:eastAsia="lv-LV"/>
        </w:rPr>
        <w:t>un p</w:t>
      </w:r>
      <w:r w:rsidRPr="00DC0353">
        <w:rPr>
          <w:rFonts w:ascii="Times New Roman" w:hAnsi="Times New Roman"/>
          <w:kern w:val="36"/>
          <w:sz w:val="24"/>
          <w:szCs w:val="24"/>
          <w:lang w:eastAsia="lv-LV"/>
        </w:rPr>
        <w:t xml:space="preserve">iegādātāju darbības kvalitātes </w:t>
      </w:r>
    </w:p>
    <w:p w14:paraId="2CC6F7C8" w14:textId="77777777" w:rsidR="00DC0353" w:rsidRPr="00DC0353" w:rsidRDefault="00DC0353" w:rsidP="00DC0353">
      <w:pPr>
        <w:spacing w:after="0" w:line="240" w:lineRule="auto"/>
        <w:jc w:val="center"/>
        <w:rPr>
          <w:rFonts w:ascii="Times New Roman" w:hAnsi="Times New Roman"/>
          <w:b/>
          <w:kern w:val="36"/>
          <w:sz w:val="24"/>
          <w:szCs w:val="24"/>
          <w:lang w:eastAsia="lv-LV"/>
        </w:rPr>
      </w:pPr>
      <w:r w:rsidRPr="00DC0353">
        <w:rPr>
          <w:rFonts w:ascii="Times New Roman" w:hAnsi="Times New Roman"/>
          <w:b/>
          <w:kern w:val="36"/>
          <w:sz w:val="24"/>
          <w:szCs w:val="24"/>
          <w:lang w:eastAsia="lv-LV"/>
        </w:rPr>
        <w:t>standarts</w:t>
      </w:r>
    </w:p>
    <w:p w14:paraId="681C85A0" w14:textId="77777777" w:rsidR="00DC0353" w:rsidRPr="00DC0353" w:rsidRDefault="00DC0353" w:rsidP="00DC0353">
      <w:pPr>
        <w:spacing w:after="0" w:line="240" w:lineRule="auto"/>
        <w:jc w:val="center"/>
        <w:rPr>
          <w:rFonts w:ascii="Times New Roman" w:hAnsi="Times New Roman"/>
          <w:kern w:val="36"/>
          <w:sz w:val="24"/>
          <w:szCs w:val="24"/>
          <w:lang w:eastAsia="lv-LV"/>
        </w:rPr>
      </w:pPr>
    </w:p>
    <w:p w14:paraId="293F4064" w14:textId="77777777" w:rsidR="00DC0353" w:rsidRPr="00DC0353" w:rsidRDefault="00DC0353" w:rsidP="00DC0353">
      <w:pPr>
        <w:spacing w:after="0" w:line="240" w:lineRule="auto"/>
        <w:jc w:val="both"/>
        <w:rPr>
          <w:rFonts w:ascii="Times New Roman" w:hAnsi="Times New Roman"/>
          <w:sz w:val="24"/>
          <w:szCs w:val="24"/>
        </w:rPr>
      </w:pPr>
    </w:p>
    <w:p w14:paraId="7A95FA11"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SIA „Rīgas Nacionālais zooloģiskais dārzs” (turpmāk – RNZD) apmeklētāju, kuri arī ir uzņēmēju — preču pārdevēju, pakalpojumu sniedzēju un sabiedriskās ēdināšanas pakalpojumu sniedzēju — klienti, uzņemšanai un apkalpošanai RNZD teritorijā nosaka konkrētas prasības, kas šajā dokumentā aprakstītas vienkopus veido apkalpošanas kvalitātes standartu.</w:t>
      </w:r>
    </w:p>
    <w:p w14:paraId="66A751CA" w14:textId="77777777" w:rsidR="00DC0353" w:rsidRPr="00DC0353" w:rsidRDefault="00DC0353" w:rsidP="00DC0353">
      <w:pPr>
        <w:spacing w:after="0" w:line="240" w:lineRule="auto"/>
        <w:ind w:left="426"/>
        <w:jc w:val="both"/>
        <w:rPr>
          <w:rFonts w:ascii="Times New Roman" w:hAnsi="Times New Roman"/>
          <w:bCs/>
          <w:color w:val="000000"/>
          <w:sz w:val="24"/>
          <w:szCs w:val="24"/>
          <w:lang w:eastAsia="lv-LV"/>
        </w:rPr>
      </w:pPr>
    </w:p>
    <w:p w14:paraId="3BF996B6"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Šīs prasības jeb standarts ir obligātas visiem uzņēmējiem neatkarīgi no tiesisko attiecību veida un pamata starp uzņēmēju un RNZD.</w:t>
      </w:r>
    </w:p>
    <w:p w14:paraId="7117A645" w14:textId="77777777" w:rsidR="00DC0353" w:rsidRPr="00DC0353" w:rsidRDefault="00DC0353" w:rsidP="00DC0353">
      <w:pPr>
        <w:spacing w:after="0" w:line="240" w:lineRule="auto"/>
        <w:ind w:left="426"/>
        <w:jc w:val="both"/>
        <w:rPr>
          <w:rFonts w:ascii="Times New Roman" w:hAnsi="Times New Roman"/>
          <w:bCs/>
          <w:color w:val="000000"/>
          <w:sz w:val="24"/>
          <w:szCs w:val="24"/>
          <w:lang w:eastAsia="lv-LV"/>
        </w:rPr>
      </w:pPr>
    </w:p>
    <w:p w14:paraId="3352A352"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Uzņēmējiem klientu apkalpošanai un savai saimniekošanai RNZD pamatā jāievēro šādi pamatprincipi:</w:t>
      </w:r>
    </w:p>
    <w:p w14:paraId="04505D2E"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profesionalitāte – uzņēmēja personāls ir kompetents, atbildīgs, objektīvs, rūpīgs un precīzs, spējīgs piedāvāt apmeklētājiem piemērotāko risinājumu, tajā skaitā ievērojot konfidencialitāti un normatīvos tiesību aktu prasības;</w:t>
      </w:r>
    </w:p>
    <w:p w14:paraId="1A135FC4"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reputācija – personāls un uzņēmējs ir atbildīgs par sava uzņēmuma tēla veidošanu un reizē arī RNZD tēla pozitīvu veidošanu;</w:t>
      </w:r>
    </w:p>
    <w:p w14:paraId="744DA290"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augsta apkalpošanas kvalitāte – uzņēmējs un personāls nodrošina klientam nevainojamu apkalpošanu;</w:t>
      </w:r>
    </w:p>
    <w:p w14:paraId="61626FA3"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pieejamība – uzņēmējs nodrošina funkcionāli ērtu pieeju pakalpojumiem, daudzveidīgu un iespēju robežās veselīgu ēdienkarti ar sezonāliem Latvijā audzētiem (iegūtiem) produktiem;</w:t>
      </w:r>
    </w:p>
    <w:p w14:paraId="1861ADD6"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uzticamība – uzņēmējs nodrošina kvalitatīvus pakalpojumus noteiktajā laikā, kas ir atrunāti līgumos, RNZD priekšrakstos vai normatīvajos tiesību aktos;</w:t>
      </w:r>
    </w:p>
    <w:p w14:paraId="7656BA9D"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lastRenderedPageBreak/>
        <w:t>pozitīva attieksme – klients vienmēr ir laipni gaidīts un teicami apkalpots, uzņēmēja personāls ir pieklājīgs, komunikabls, atvērts un virzīts uz sadarbību, labvēlīgi noskaņots un korekts.</w:t>
      </w:r>
    </w:p>
    <w:p w14:paraId="78420AFF" w14:textId="77777777" w:rsidR="00DC0353" w:rsidRPr="00DC0353" w:rsidRDefault="00DC0353" w:rsidP="00DC0353">
      <w:pPr>
        <w:spacing w:after="0" w:line="240" w:lineRule="auto"/>
        <w:ind w:left="720"/>
        <w:jc w:val="both"/>
        <w:rPr>
          <w:rFonts w:ascii="Times New Roman" w:hAnsi="Times New Roman"/>
          <w:bCs/>
          <w:color w:val="000000"/>
          <w:sz w:val="24"/>
          <w:szCs w:val="24"/>
          <w:lang w:eastAsia="lv-LV"/>
        </w:rPr>
      </w:pPr>
    </w:p>
    <w:p w14:paraId="18ACE37B"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Apkalpojot klientus uzņēmums apņemas nodrošināt:</w:t>
      </w:r>
    </w:p>
    <w:p w14:paraId="3B9FAF7D"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 xml:space="preserve">tirdzniecības vietā labi redzamā vietā </w:t>
      </w:r>
      <w:proofErr w:type="spellStart"/>
      <w:r w:rsidRPr="00DC0353">
        <w:rPr>
          <w:rFonts w:ascii="Times New Roman" w:hAnsi="Times New Roman"/>
          <w:bCs/>
          <w:color w:val="000000"/>
          <w:sz w:val="24"/>
          <w:szCs w:val="24"/>
          <w:lang w:eastAsia="lv-LV"/>
        </w:rPr>
        <w:t>izkārtni</w:t>
      </w:r>
      <w:proofErr w:type="spellEnd"/>
      <w:r w:rsidRPr="00DC0353">
        <w:rPr>
          <w:rFonts w:ascii="Times New Roman" w:hAnsi="Times New Roman"/>
          <w:bCs/>
          <w:color w:val="000000"/>
          <w:sz w:val="24"/>
          <w:szCs w:val="24"/>
          <w:lang w:eastAsia="lv-LV"/>
        </w:rPr>
        <w:t>, kur norādīts darba laiks, tajā skaitā darbības pārtraukumi (to ilgums arī īslaicīgai personāla prombūtnei ne vairāk kā 15 min), kas arī jāievēro uzņēmēja personālam;</w:t>
      </w:r>
    </w:p>
    <w:p w14:paraId="781C2506"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 xml:space="preserve">tirdzniecības vietā labi redzamā vietā </w:t>
      </w:r>
      <w:proofErr w:type="spellStart"/>
      <w:r w:rsidRPr="00DC0353">
        <w:rPr>
          <w:rFonts w:ascii="Times New Roman" w:hAnsi="Times New Roman"/>
          <w:bCs/>
          <w:color w:val="000000"/>
          <w:sz w:val="24"/>
          <w:szCs w:val="24"/>
          <w:lang w:eastAsia="lv-LV"/>
        </w:rPr>
        <w:t>izkārtni</w:t>
      </w:r>
      <w:proofErr w:type="spellEnd"/>
      <w:r w:rsidRPr="00DC0353">
        <w:rPr>
          <w:rFonts w:ascii="Times New Roman" w:hAnsi="Times New Roman"/>
          <w:bCs/>
          <w:color w:val="000000"/>
          <w:sz w:val="24"/>
          <w:szCs w:val="24"/>
          <w:lang w:eastAsia="lv-LV"/>
        </w:rPr>
        <w:t>, kur norādīta informācija par uzņēmēju – nosaukums, vai  vārds, uzvārds, reģistrācijas nr., kontakttālrunis;</w:t>
      </w:r>
    </w:p>
    <w:p w14:paraId="6AC5567B"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tirdzniecībai un klientu apkalpošanai sagatavotu un sakoptu tirdzniecības vietu, aprīkojumu un personālu, kurš ir gatavs uzsākt klientu apkalpošanu norādītajā darba laikā;</w:t>
      </w:r>
    </w:p>
    <w:p w14:paraId="2F939DE7"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 xml:space="preserve">tīru un sakoptu tirdzniecības vietu, aprīkojumu un mēbeles, tajā skaitā nodrošinot stendu, kiosku un vitrīnu fasāžu regulāru virsmu notīrīšanu no putekļiem, nosēdumiem </w:t>
      </w:r>
      <w:proofErr w:type="spellStart"/>
      <w:r w:rsidRPr="00DC0353">
        <w:rPr>
          <w:rFonts w:ascii="Times New Roman" w:hAnsi="Times New Roman"/>
          <w:bCs/>
          <w:color w:val="000000"/>
          <w:sz w:val="24"/>
          <w:szCs w:val="24"/>
          <w:lang w:eastAsia="lv-LV"/>
        </w:rPr>
        <w:t>utml</w:t>
      </w:r>
      <w:proofErr w:type="spellEnd"/>
      <w:r w:rsidRPr="00DC0353">
        <w:rPr>
          <w:rFonts w:ascii="Times New Roman" w:hAnsi="Times New Roman"/>
          <w:bCs/>
          <w:color w:val="000000"/>
          <w:sz w:val="24"/>
          <w:szCs w:val="24"/>
          <w:lang w:eastAsia="lv-LV"/>
        </w:rPr>
        <w:t>;</w:t>
      </w:r>
    </w:p>
    <w:p w14:paraId="4D1D6C14"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tīru un sakoptu tirdzniecības vietai pieguļošo tuvāko teritoriju, tajā skaitā tīru no iepakojuma, atkritumiem, zariem un lapām;</w:t>
      </w:r>
    </w:p>
    <w:p w14:paraId="7CC807D7"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 xml:space="preserve">skaidras un saprotamas tirdzniecības vietā izvietotās informatīvās norādes par aktuāliem pakalpojumiem un sortimentā esošo piedāvājumu, nepieļaujot labojumus, </w:t>
      </w:r>
      <w:proofErr w:type="spellStart"/>
      <w:r w:rsidRPr="00DC0353">
        <w:rPr>
          <w:rFonts w:ascii="Times New Roman" w:hAnsi="Times New Roman"/>
          <w:bCs/>
          <w:color w:val="000000"/>
          <w:sz w:val="24"/>
          <w:szCs w:val="24"/>
          <w:lang w:eastAsia="lv-LV"/>
        </w:rPr>
        <w:t>aizklājumus</w:t>
      </w:r>
      <w:proofErr w:type="spellEnd"/>
      <w:r w:rsidRPr="00DC0353">
        <w:rPr>
          <w:rFonts w:ascii="Times New Roman" w:hAnsi="Times New Roman"/>
          <w:bCs/>
          <w:color w:val="000000"/>
          <w:sz w:val="24"/>
          <w:szCs w:val="24"/>
          <w:lang w:eastAsia="lv-LV"/>
        </w:rPr>
        <w:t xml:space="preserve"> vai citādi nesaprotamu, sagrozītu informāciju;</w:t>
      </w:r>
    </w:p>
    <w:p w14:paraId="20E1B560"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ēdienkarti, pakalpojumu sarakstu, cenu lapas u.c. norādes, kas ir labi redzamas apmeklētājiem, skaidri salasāmus produktu/pakalpojumu cenrāžus, cenas norādītas saskaņā ar normatīvo aktu prasībām;</w:t>
      </w:r>
    </w:p>
    <w:p w14:paraId="0DF7D781"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ka tirdzniecības vietā tiek organizēta ērta un saprotama klientu plūsma, tiek veikta regulēšana, izvietotas norādes un dezinfekcijas līdzekļi apmeklētājiem;</w:t>
      </w:r>
    </w:p>
    <w:p w14:paraId="7813291B"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atkritumu konteineri, tara, kastes un tehniskās vienības, kas netiek izmantotas tirdzniecībā, tiek novietotas apmeklētājiem slēgtos nodalījumos.</w:t>
      </w:r>
    </w:p>
    <w:p w14:paraId="121CE853" w14:textId="77777777" w:rsidR="00DC0353" w:rsidRPr="00DC0353" w:rsidRDefault="00DC0353" w:rsidP="00DC0353">
      <w:pPr>
        <w:spacing w:after="0" w:line="240" w:lineRule="auto"/>
        <w:ind w:left="720"/>
        <w:jc w:val="both"/>
        <w:rPr>
          <w:rFonts w:ascii="Times New Roman" w:hAnsi="Times New Roman"/>
          <w:bCs/>
          <w:color w:val="000000"/>
          <w:sz w:val="24"/>
          <w:szCs w:val="24"/>
          <w:lang w:eastAsia="lv-LV"/>
        </w:rPr>
      </w:pPr>
    </w:p>
    <w:p w14:paraId="7A0960D6"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Uzņēmējam klientu apkalpošanai, tirdzniecības, pakalpojumu sniegšanas un sabiedriskās ēdināšanas jomā ir jānodrošina šādu prasību ievērošana:</w:t>
      </w:r>
    </w:p>
    <w:p w14:paraId="54D4E3C8"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personālam ir profesijai un normatīvo aktu prasībām atbilstošs apģērbs, personāla apģērbs ir tīrs, sakopts un personāls ievērot personiskās higiēnas prasības;</w:t>
      </w:r>
    </w:p>
    <w:p w14:paraId="06335B2F"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personāls pienākumu izpildes laikā nēsā kartiņu vai piespraudi (krūšu zonā) ar darbinieku vārdu;</w:t>
      </w:r>
    </w:p>
    <w:p w14:paraId="7B3DC049"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personāls runā brīvi latviešu, krievu un vēlams angļu valodās;</w:t>
      </w:r>
    </w:p>
    <w:p w14:paraId="0B06A2CA"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personāls ir ar pozitīvu attieksmi pret apmeklētājiem un saviem pienākumiem, attiecībās ar apmeklētāju nepieļauj vienaldzību un paviršību, apzinās, ka saskarsmē ar apmeklētāju viņš pārstāv RNZD un uzņēmumu, kurā strādā;</w:t>
      </w:r>
    </w:p>
    <w:p w14:paraId="189FD303"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personāls sasveicinās/ atsveicinās ar apmeklētāju, atzīst savas kļūdas, atvainojas un rīkojas, lai palīdzētu apmeklētājiem un novērstu nelabvēlīgas sekas;</w:t>
      </w:r>
    </w:p>
    <w:p w14:paraId="466ED356"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personāls klientu apkalpošanas pamatprincipus ievēro attieksmē pret apmeklētājiem, RNZD personālu, citiem piegādātājiem  un sadarbības partneriem;</w:t>
      </w:r>
    </w:p>
    <w:p w14:paraId="24AE5B64" w14:textId="77777777" w:rsidR="00DC0353" w:rsidRPr="00DC0353" w:rsidRDefault="00DC0353" w:rsidP="00DC0353">
      <w:pPr>
        <w:numPr>
          <w:ilvl w:val="1"/>
          <w:numId w:val="9"/>
        </w:numPr>
        <w:spacing w:after="0" w:line="240" w:lineRule="auto"/>
        <w:ind w:left="993" w:hanging="633"/>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stingri jāizpilda prasības, kas noteiktas normatīvajos tiesību aktos par tirdzniecības un sabiedriskās ēdināšanas organizēšanu publiskās vietās, pārtikas un dzērienu apriti, maksājumu reģistrēšanas elektronisko ierīču un iekārtu lietošanu, kā arī darījumu apliecinošu dokumentu (čeku) izsniegšanu.</w:t>
      </w:r>
    </w:p>
    <w:p w14:paraId="4FF4DA4D" w14:textId="77777777" w:rsidR="00DC0353" w:rsidRPr="00DC0353" w:rsidRDefault="00DC0353" w:rsidP="00DC0353">
      <w:pPr>
        <w:spacing w:after="0" w:line="240" w:lineRule="auto"/>
        <w:ind w:left="426"/>
        <w:jc w:val="both"/>
        <w:rPr>
          <w:rFonts w:ascii="Times New Roman" w:hAnsi="Times New Roman"/>
          <w:bCs/>
          <w:color w:val="000000"/>
          <w:sz w:val="24"/>
          <w:szCs w:val="24"/>
          <w:lang w:eastAsia="lv-LV"/>
        </w:rPr>
      </w:pPr>
    </w:p>
    <w:p w14:paraId="7F67A70B"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Uzņēmēja personālam jāievēro nosacījums, ka apmeklētāju un klientu klātbūtnē ir jāpārtrauc personīgas nodarbes (telefona zvani, tālruņa satura pētīšana, sarunas, citas blakus nodarbes u.c.) un jāuzņem apmeklētājs stāvot kājās, laipni sagaidot pirkuma vai pasūtījuma izdarīšanu.</w:t>
      </w:r>
    </w:p>
    <w:p w14:paraId="4680407D" w14:textId="77777777" w:rsidR="00DC0353" w:rsidRPr="00DC0353" w:rsidRDefault="00DC0353" w:rsidP="00DC0353">
      <w:pPr>
        <w:spacing w:after="0" w:line="240" w:lineRule="auto"/>
        <w:ind w:left="426"/>
        <w:jc w:val="both"/>
        <w:rPr>
          <w:rFonts w:ascii="Times New Roman" w:hAnsi="Times New Roman"/>
          <w:bCs/>
          <w:color w:val="000000"/>
          <w:sz w:val="24"/>
          <w:szCs w:val="24"/>
          <w:lang w:eastAsia="lv-LV"/>
        </w:rPr>
      </w:pPr>
    </w:p>
    <w:p w14:paraId="4136E00A"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lastRenderedPageBreak/>
        <w:t>Uzņēmējam un personālam jānodrošina apmeklētāju un klientu atsauksmju fiksēšana, to izvērtēšana un izmantošana apkalpošanas kvalitātes uzlabošanai.</w:t>
      </w:r>
    </w:p>
    <w:p w14:paraId="713DB74C" w14:textId="77777777" w:rsidR="00DC0353" w:rsidRPr="00DC0353" w:rsidRDefault="00DC0353" w:rsidP="00DC0353">
      <w:pPr>
        <w:spacing w:after="0" w:line="240" w:lineRule="auto"/>
        <w:ind w:left="426"/>
        <w:jc w:val="both"/>
        <w:rPr>
          <w:rFonts w:ascii="Times New Roman" w:hAnsi="Times New Roman"/>
          <w:bCs/>
          <w:color w:val="000000"/>
          <w:sz w:val="24"/>
          <w:szCs w:val="24"/>
          <w:lang w:eastAsia="lv-LV"/>
        </w:rPr>
      </w:pPr>
    </w:p>
    <w:p w14:paraId="67ADCC61"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 xml:space="preserve">Ja apmeklētājs vēlas iesniegt atsauksmi par klientu apkalpošanu, ieteikt jaunus vai labākus apkalpošanas standartus, vai sniegt atsauksmi par klientu apkalpošanas kultūru, tad uzņēmējam jāinformē RNZD sūtot e-pasta vēstuli uz </w:t>
      </w:r>
      <w:hyperlink r:id="rId8" w:history="1">
        <w:r w:rsidRPr="00DC0353">
          <w:rPr>
            <w:rFonts w:ascii="Times New Roman" w:hAnsi="Times New Roman"/>
            <w:bCs/>
            <w:color w:val="000000"/>
            <w:sz w:val="24"/>
            <w:szCs w:val="24"/>
          </w:rPr>
          <w:t>marketings@rigazoo.lv</w:t>
        </w:r>
      </w:hyperlink>
      <w:r w:rsidRPr="00DC0353">
        <w:rPr>
          <w:rFonts w:ascii="Times New Roman" w:hAnsi="Times New Roman"/>
          <w:bCs/>
          <w:color w:val="000000"/>
          <w:sz w:val="24"/>
          <w:szCs w:val="24"/>
          <w:lang w:eastAsia="lv-LV"/>
        </w:rPr>
        <w:t xml:space="preserve"> vai telefoniski 28674277.</w:t>
      </w:r>
    </w:p>
    <w:p w14:paraId="11868320" w14:textId="77777777" w:rsidR="00DC0353" w:rsidRPr="00DC0353" w:rsidRDefault="00DC0353" w:rsidP="00DC0353">
      <w:pPr>
        <w:spacing w:after="0" w:line="240" w:lineRule="auto"/>
        <w:ind w:left="720"/>
        <w:contextualSpacing/>
        <w:rPr>
          <w:rFonts w:ascii="Times New Roman" w:eastAsia="Times New Roman" w:hAnsi="Times New Roman"/>
          <w:bCs/>
          <w:color w:val="000000"/>
          <w:sz w:val="24"/>
          <w:szCs w:val="24"/>
          <w:lang w:val="en-US" w:eastAsia="lv-LV"/>
        </w:rPr>
      </w:pPr>
    </w:p>
    <w:p w14:paraId="70612CF4" w14:textId="77777777" w:rsidR="00DC0353" w:rsidRPr="00DC0353" w:rsidRDefault="00DC0353" w:rsidP="00DC0353">
      <w:pPr>
        <w:numPr>
          <w:ilvl w:val="0"/>
          <w:numId w:val="9"/>
        </w:numPr>
        <w:spacing w:after="0" w:line="240" w:lineRule="auto"/>
        <w:ind w:left="426" w:hanging="426"/>
        <w:jc w:val="both"/>
        <w:rPr>
          <w:rFonts w:ascii="Times New Roman" w:hAnsi="Times New Roman"/>
          <w:bCs/>
          <w:color w:val="000000"/>
          <w:sz w:val="24"/>
          <w:szCs w:val="24"/>
          <w:lang w:eastAsia="lv-LV"/>
        </w:rPr>
      </w:pPr>
      <w:r w:rsidRPr="00DC0353">
        <w:rPr>
          <w:rFonts w:ascii="Times New Roman" w:hAnsi="Times New Roman"/>
          <w:bCs/>
          <w:color w:val="000000"/>
          <w:sz w:val="24"/>
          <w:szCs w:val="24"/>
          <w:lang w:eastAsia="lv-LV"/>
        </w:rPr>
        <w:t>Uzņēmēja personālam jāievēro un jāizpilda SIA “Rīgas Nacionālais zooloģiskais dārzs” reglaments, kas nosaka personu (darbinieku) pienākumus, atbildību, rīcības pamatnosacījumus dzīvnieku izkļūšanas ārpus tā pastāvīgās mītnes gadījumos. Uzņēmējam jānodrošina personāla iepazīstināšana ar šī reglamenta prasībām un rīcības noteikumiem. RNZD izsniegs uzņēmējam reglamenta dokumentu un sniegs nepieciešamos skaidrojumus.</w:t>
      </w:r>
    </w:p>
    <w:p w14:paraId="5B066DAC" w14:textId="77777777" w:rsidR="00DC0353" w:rsidRPr="00DC0353" w:rsidRDefault="00DC0353" w:rsidP="00DC0353">
      <w:pPr>
        <w:spacing w:after="0" w:line="240" w:lineRule="auto"/>
        <w:jc w:val="both"/>
        <w:rPr>
          <w:rFonts w:ascii="Times New Roman" w:hAnsi="Times New Roman"/>
          <w:sz w:val="24"/>
          <w:szCs w:val="24"/>
        </w:rPr>
      </w:pPr>
    </w:p>
    <w:p w14:paraId="4882C2DB" w14:textId="77777777" w:rsidR="00DC0353" w:rsidRPr="008D7D2E" w:rsidRDefault="00DC0353" w:rsidP="00EF62EC">
      <w:pPr>
        <w:ind w:left="480"/>
        <w:jc w:val="both"/>
        <w:rPr>
          <w:rFonts w:ascii="Times New Roman" w:hAnsi="Times New Roman"/>
          <w:sz w:val="24"/>
          <w:szCs w:val="24"/>
        </w:rPr>
      </w:pPr>
    </w:p>
    <w:p w14:paraId="12D1344B" w14:textId="77777777" w:rsidR="00EF62EC" w:rsidRPr="008D7D2E" w:rsidRDefault="00EF62EC" w:rsidP="00EF62EC">
      <w:pPr>
        <w:ind w:left="480"/>
        <w:jc w:val="both"/>
        <w:rPr>
          <w:rFonts w:ascii="Times New Roman" w:hAnsi="Times New Roman"/>
          <w:sz w:val="24"/>
          <w:szCs w:val="24"/>
        </w:rPr>
      </w:pPr>
    </w:p>
    <w:p w14:paraId="51F3D733" w14:textId="6A65D551" w:rsidR="00DC0353" w:rsidRPr="00DC0353" w:rsidRDefault="00DC0353" w:rsidP="00DC0353">
      <w:pPr>
        <w:spacing w:after="0" w:line="240" w:lineRule="auto"/>
        <w:jc w:val="right"/>
        <w:rPr>
          <w:rFonts w:ascii="Times New Roman" w:hAnsi="Times New Roman"/>
          <w:i/>
          <w:kern w:val="36"/>
          <w:sz w:val="24"/>
          <w:szCs w:val="24"/>
          <w:lang w:eastAsia="lv-LV"/>
        </w:rPr>
      </w:pPr>
      <w:r>
        <w:rPr>
          <w:rFonts w:ascii="Times New Roman" w:hAnsi="Times New Roman"/>
          <w:i/>
          <w:kern w:val="36"/>
          <w:sz w:val="24"/>
          <w:szCs w:val="24"/>
          <w:lang w:eastAsia="lv-LV"/>
        </w:rPr>
        <w:t xml:space="preserve">Līguma </w:t>
      </w:r>
      <w:r w:rsidRPr="00DC0353">
        <w:rPr>
          <w:rFonts w:ascii="Times New Roman" w:hAnsi="Times New Roman"/>
          <w:i/>
          <w:kern w:val="36"/>
          <w:sz w:val="24"/>
          <w:szCs w:val="24"/>
          <w:lang w:eastAsia="lv-LV"/>
        </w:rPr>
        <w:t>Pielikums Nr</w:t>
      </w:r>
      <w:r>
        <w:rPr>
          <w:rFonts w:ascii="Times New Roman" w:hAnsi="Times New Roman"/>
          <w:i/>
          <w:kern w:val="36"/>
          <w:sz w:val="24"/>
          <w:szCs w:val="24"/>
          <w:lang w:eastAsia="lv-LV"/>
        </w:rPr>
        <w:t xml:space="preserve">. </w:t>
      </w:r>
      <w:r w:rsidR="00344A96">
        <w:rPr>
          <w:rFonts w:ascii="Times New Roman" w:hAnsi="Times New Roman"/>
          <w:i/>
          <w:kern w:val="36"/>
          <w:sz w:val="24"/>
          <w:szCs w:val="24"/>
          <w:lang w:eastAsia="lv-LV"/>
        </w:rPr>
        <w:t>3</w:t>
      </w:r>
      <w:r w:rsidRPr="00DC0353">
        <w:rPr>
          <w:rFonts w:ascii="Times New Roman" w:hAnsi="Times New Roman"/>
          <w:i/>
          <w:kern w:val="36"/>
          <w:sz w:val="24"/>
          <w:szCs w:val="24"/>
          <w:lang w:eastAsia="lv-LV"/>
        </w:rPr>
        <w:t xml:space="preserve"> </w:t>
      </w:r>
    </w:p>
    <w:p w14:paraId="1293A56F" w14:textId="77777777" w:rsidR="00DC0353" w:rsidRPr="00DC0353" w:rsidRDefault="00DC0353" w:rsidP="00DC0353">
      <w:pPr>
        <w:spacing w:after="0" w:line="240" w:lineRule="auto"/>
        <w:jc w:val="right"/>
        <w:rPr>
          <w:rFonts w:ascii="Times New Roman" w:hAnsi="Times New Roman"/>
          <w:i/>
          <w:kern w:val="36"/>
          <w:sz w:val="24"/>
          <w:szCs w:val="24"/>
          <w:lang w:eastAsia="lv-LV"/>
        </w:rPr>
      </w:pPr>
      <w:r w:rsidRPr="00DC0353">
        <w:rPr>
          <w:rFonts w:ascii="Times New Roman" w:hAnsi="Times New Roman"/>
          <w:i/>
          <w:kern w:val="36"/>
          <w:sz w:val="24"/>
          <w:szCs w:val="24"/>
          <w:lang w:eastAsia="lv-LV"/>
        </w:rPr>
        <w:t xml:space="preserve"> </w:t>
      </w:r>
    </w:p>
    <w:p w14:paraId="453E4800" w14:textId="77777777" w:rsidR="00DC0353" w:rsidRPr="00DC0353" w:rsidRDefault="00DC0353" w:rsidP="00DC0353">
      <w:pPr>
        <w:spacing w:after="0" w:line="240" w:lineRule="auto"/>
        <w:jc w:val="both"/>
        <w:rPr>
          <w:rFonts w:ascii="Times New Roman" w:hAnsi="Times New Roman"/>
          <w:kern w:val="36"/>
          <w:sz w:val="24"/>
          <w:szCs w:val="24"/>
          <w:lang w:eastAsia="lv-LV"/>
        </w:rPr>
      </w:pPr>
    </w:p>
    <w:p w14:paraId="5FB1F7D1" w14:textId="77777777" w:rsidR="00DC0353" w:rsidRPr="00DC0353" w:rsidRDefault="00DC0353" w:rsidP="00DC0353">
      <w:pPr>
        <w:pStyle w:val="NoSpacing"/>
        <w:jc w:val="right"/>
        <w:rPr>
          <w:rFonts w:ascii="Times New Roman" w:hAnsi="Times New Roman"/>
          <w:sz w:val="24"/>
          <w:szCs w:val="24"/>
        </w:rPr>
      </w:pPr>
      <w:r w:rsidRPr="00DC0353">
        <w:rPr>
          <w:rFonts w:ascii="Times New Roman" w:hAnsi="Times New Roman"/>
          <w:sz w:val="24"/>
          <w:szCs w:val="24"/>
        </w:rPr>
        <w:t>___.___.2020. Tirdzniecības vietas nomas līgumam Nr. _______</w:t>
      </w:r>
    </w:p>
    <w:p w14:paraId="497CFCF1" w14:textId="77777777" w:rsidR="00DC0353" w:rsidRPr="00DC0353" w:rsidRDefault="00DC0353" w:rsidP="00DC0353">
      <w:pPr>
        <w:pStyle w:val="NoSpacing"/>
        <w:jc w:val="right"/>
        <w:rPr>
          <w:rFonts w:ascii="Times New Roman" w:hAnsi="Times New Roman"/>
          <w:sz w:val="24"/>
          <w:szCs w:val="24"/>
        </w:rPr>
      </w:pPr>
    </w:p>
    <w:p w14:paraId="5B009898" w14:textId="77777777" w:rsidR="00DC0353" w:rsidRPr="00DC0353" w:rsidRDefault="00DC0353" w:rsidP="00DC0353">
      <w:pPr>
        <w:tabs>
          <w:tab w:val="left" w:pos="0"/>
        </w:tabs>
        <w:jc w:val="center"/>
        <w:rPr>
          <w:rFonts w:ascii="Times New Roman" w:hAnsi="Times New Roman"/>
          <w:bCs/>
          <w:sz w:val="24"/>
          <w:szCs w:val="24"/>
        </w:rPr>
      </w:pPr>
      <w:r w:rsidRPr="00DC0353">
        <w:rPr>
          <w:rFonts w:ascii="Times New Roman" w:hAnsi="Times New Roman"/>
          <w:bCs/>
          <w:sz w:val="24"/>
          <w:szCs w:val="24"/>
        </w:rPr>
        <w:t>Nodošanas un pieņemšanas akts</w:t>
      </w:r>
    </w:p>
    <w:p w14:paraId="40EAE067" w14:textId="77777777" w:rsidR="00DC0353" w:rsidRPr="00DC0353" w:rsidRDefault="00DC0353" w:rsidP="00DC0353">
      <w:pPr>
        <w:tabs>
          <w:tab w:val="left" w:pos="0"/>
        </w:tabs>
        <w:jc w:val="center"/>
        <w:rPr>
          <w:rFonts w:ascii="Times New Roman" w:hAnsi="Times New Roman"/>
          <w:b/>
          <w:bCs/>
          <w:sz w:val="24"/>
          <w:szCs w:val="24"/>
        </w:rPr>
      </w:pPr>
    </w:p>
    <w:p w14:paraId="0DAF9973" w14:textId="77777777" w:rsidR="00DC0353" w:rsidRPr="00DC0353" w:rsidRDefault="00DC0353" w:rsidP="00DC0353">
      <w:pPr>
        <w:tabs>
          <w:tab w:val="left" w:pos="0"/>
        </w:tabs>
        <w:jc w:val="center"/>
        <w:rPr>
          <w:rFonts w:ascii="Times New Roman" w:hAnsi="Times New Roman"/>
          <w:b/>
          <w:bCs/>
          <w:sz w:val="24"/>
          <w:szCs w:val="24"/>
        </w:rPr>
      </w:pPr>
      <w:r w:rsidRPr="00DC0353">
        <w:rPr>
          <w:rFonts w:ascii="Times New Roman" w:hAnsi="Times New Roman"/>
          <w:sz w:val="24"/>
          <w:szCs w:val="24"/>
        </w:rPr>
        <w:t>Rīgā</w:t>
      </w:r>
    </w:p>
    <w:p w14:paraId="249E95F0" w14:textId="77777777" w:rsidR="00DC0353" w:rsidRPr="00DC0353" w:rsidRDefault="00DC0353" w:rsidP="00DC0353">
      <w:pPr>
        <w:rPr>
          <w:rFonts w:ascii="Times New Roman" w:hAnsi="Times New Roman"/>
          <w:sz w:val="24"/>
          <w:szCs w:val="24"/>
        </w:rPr>
      </w:pPr>
    </w:p>
    <w:p w14:paraId="72EAE4C3" w14:textId="6F2A2979" w:rsidR="00DC0353" w:rsidRPr="00DC0353" w:rsidRDefault="00DC0353" w:rsidP="00DC0353">
      <w:pPr>
        <w:pStyle w:val="NoSpacing"/>
        <w:ind w:firstLine="720"/>
        <w:jc w:val="both"/>
        <w:rPr>
          <w:rFonts w:ascii="Times New Roman" w:hAnsi="Times New Roman"/>
          <w:sz w:val="24"/>
          <w:szCs w:val="24"/>
        </w:rPr>
      </w:pPr>
      <w:r w:rsidRPr="00DC0353">
        <w:rPr>
          <w:rFonts w:ascii="Times New Roman" w:hAnsi="Times New Roman"/>
          <w:sz w:val="24"/>
          <w:szCs w:val="24"/>
        </w:rPr>
        <w:t xml:space="preserve">Pamatojoties uz Līguma 1.6.punktu, Iznomātājs – SIA „Rīgas Nacionālais zooloģiskais dārzs”, nodod un Nomnieks - </w:t>
      </w:r>
      <w:r w:rsidR="00344A96">
        <w:rPr>
          <w:rFonts w:ascii="Times New Roman" w:hAnsi="Times New Roman"/>
          <w:sz w:val="24"/>
          <w:szCs w:val="24"/>
        </w:rPr>
        <w:t>______________</w:t>
      </w:r>
      <w:r w:rsidRPr="00DC0353">
        <w:rPr>
          <w:rFonts w:ascii="Times New Roman" w:hAnsi="Times New Roman"/>
          <w:sz w:val="24"/>
          <w:szCs w:val="24"/>
        </w:rPr>
        <w:t xml:space="preserve">, pieņem nomā nenorobežotu nekustama īpašuma Rīgā, Meža prospektā 1, zemes vienības (kadastra apzīmējums 01000940267) daļu Rīgas Nacionālā zooloģiskā dārza teritorijā – tirdzniecības vietu, kas apzīmēta kā Tirdzniecības vieta Nr. </w:t>
      </w:r>
      <w:r w:rsidR="00344A96">
        <w:rPr>
          <w:rFonts w:ascii="Times New Roman" w:hAnsi="Times New Roman"/>
          <w:sz w:val="24"/>
          <w:szCs w:val="24"/>
        </w:rPr>
        <w:t>___</w:t>
      </w:r>
      <w:r w:rsidRPr="00DC0353">
        <w:rPr>
          <w:rFonts w:ascii="Times New Roman" w:hAnsi="Times New Roman"/>
          <w:sz w:val="24"/>
          <w:szCs w:val="24"/>
        </w:rPr>
        <w:t xml:space="preserve"> „</w:t>
      </w:r>
      <w:r w:rsidR="00344A96">
        <w:rPr>
          <w:rFonts w:ascii="Times New Roman" w:hAnsi="Times New Roman"/>
          <w:sz w:val="24"/>
          <w:szCs w:val="24"/>
        </w:rPr>
        <w:t>______</w:t>
      </w:r>
      <w:r w:rsidRPr="00DC0353">
        <w:rPr>
          <w:rFonts w:ascii="Times New Roman" w:hAnsi="Times New Roman"/>
          <w:sz w:val="24"/>
          <w:szCs w:val="24"/>
        </w:rPr>
        <w:t xml:space="preserve">”, ar kopējo platību </w:t>
      </w:r>
      <w:r w:rsidR="00344A96">
        <w:rPr>
          <w:rFonts w:ascii="Times New Roman" w:hAnsi="Times New Roman"/>
          <w:sz w:val="24"/>
          <w:szCs w:val="24"/>
        </w:rPr>
        <w:t>____</w:t>
      </w:r>
      <w:r w:rsidRPr="00DC0353">
        <w:rPr>
          <w:rFonts w:ascii="Times New Roman" w:hAnsi="Times New Roman"/>
          <w:sz w:val="24"/>
          <w:szCs w:val="24"/>
        </w:rPr>
        <w:t xml:space="preserve"> m2 (turpmāk – Īpašums).</w:t>
      </w:r>
    </w:p>
    <w:p w14:paraId="3856FF1B" w14:textId="77777777" w:rsidR="00DC0353" w:rsidRPr="00DC0353" w:rsidRDefault="00DC0353" w:rsidP="00DC0353">
      <w:pPr>
        <w:ind w:firstLine="720"/>
        <w:jc w:val="both"/>
        <w:rPr>
          <w:rFonts w:ascii="Times New Roman" w:hAnsi="Times New Roman"/>
          <w:sz w:val="24"/>
          <w:szCs w:val="24"/>
        </w:rPr>
      </w:pPr>
      <w:r w:rsidRPr="00DC0353">
        <w:rPr>
          <w:rFonts w:ascii="Times New Roman" w:hAnsi="Times New Roman"/>
          <w:sz w:val="24"/>
          <w:szCs w:val="24"/>
        </w:rPr>
        <w:t>Īpašuma sanitāri – tehniskais stāvoklis atbilst šajā aktā fiksētajiem apstākļiem:</w:t>
      </w:r>
    </w:p>
    <w:p w14:paraId="7C8588CB" w14:textId="77777777" w:rsidR="00DC0353" w:rsidRPr="00DC0353" w:rsidRDefault="00DC0353" w:rsidP="00DC0353">
      <w:pPr>
        <w:pStyle w:val="ListParagraph"/>
        <w:numPr>
          <w:ilvl w:val="0"/>
          <w:numId w:val="10"/>
        </w:numPr>
        <w:spacing w:after="0" w:line="240" w:lineRule="auto"/>
        <w:jc w:val="both"/>
        <w:rPr>
          <w:rFonts w:ascii="Times New Roman" w:hAnsi="Times New Roman"/>
          <w:sz w:val="24"/>
          <w:szCs w:val="24"/>
        </w:rPr>
      </w:pPr>
      <w:r w:rsidRPr="00DC0353">
        <w:rPr>
          <w:rFonts w:ascii="Times New Roman" w:hAnsi="Times New Roman"/>
          <w:sz w:val="24"/>
          <w:szCs w:val="24"/>
        </w:rPr>
        <w:t>Objekta stāvoklis: sakopts, tīrs, normālā lietošanas stāvoklī;</w:t>
      </w:r>
    </w:p>
    <w:p w14:paraId="29DDD9B8" w14:textId="77777777" w:rsidR="00DC0353" w:rsidRPr="00DC0353" w:rsidRDefault="00DC0353" w:rsidP="00DC0353">
      <w:pPr>
        <w:pStyle w:val="ListParagraph"/>
        <w:numPr>
          <w:ilvl w:val="0"/>
          <w:numId w:val="10"/>
        </w:numPr>
        <w:spacing w:after="0" w:line="240" w:lineRule="auto"/>
        <w:jc w:val="both"/>
        <w:rPr>
          <w:rFonts w:ascii="Times New Roman" w:hAnsi="Times New Roman"/>
          <w:sz w:val="24"/>
          <w:szCs w:val="24"/>
        </w:rPr>
      </w:pPr>
      <w:r w:rsidRPr="00DC0353">
        <w:rPr>
          <w:rFonts w:ascii="Times New Roman" w:hAnsi="Times New Roman"/>
          <w:sz w:val="24"/>
          <w:szCs w:val="24"/>
        </w:rPr>
        <w:t>Segums - asfalts;</w:t>
      </w:r>
    </w:p>
    <w:p w14:paraId="3EF638FE" w14:textId="77777777" w:rsidR="00DC0353" w:rsidRPr="00DC0353" w:rsidRDefault="00DC0353" w:rsidP="00DC0353">
      <w:pPr>
        <w:pStyle w:val="ListParagraph"/>
        <w:numPr>
          <w:ilvl w:val="0"/>
          <w:numId w:val="10"/>
        </w:numPr>
        <w:spacing w:after="0" w:line="240" w:lineRule="auto"/>
        <w:jc w:val="both"/>
        <w:rPr>
          <w:rFonts w:ascii="Times New Roman" w:hAnsi="Times New Roman"/>
          <w:sz w:val="24"/>
          <w:szCs w:val="24"/>
        </w:rPr>
      </w:pPr>
      <w:r w:rsidRPr="00DC0353">
        <w:rPr>
          <w:rFonts w:ascii="Times New Roman" w:hAnsi="Times New Roman"/>
          <w:sz w:val="24"/>
          <w:szCs w:val="24"/>
        </w:rPr>
        <w:t>Pieguļošā teritorija – gājēju ceļi;</w:t>
      </w:r>
    </w:p>
    <w:p w14:paraId="06F53740" w14:textId="77777777" w:rsidR="00DC0353" w:rsidRPr="00DC0353" w:rsidRDefault="00DC0353" w:rsidP="00DC0353">
      <w:pPr>
        <w:pStyle w:val="ListParagraph"/>
        <w:numPr>
          <w:ilvl w:val="0"/>
          <w:numId w:val="10"/>
        </w:numPr>
        <w:spacing w:after="0" w:line="240" w:lineRule="auto"/>
        <w:jc w:val="both"/>
        <w:rPr>
          <w:rFonts w:ascii="Times New Roman" w:hAnsi="Times New Roman"/>
          <w:sz w:val="24"/>
          <w:szCs w:val="24"/>
        </w:rPr>
      </w:pPr>
      <w:r w:rsidRPr="00DC0353">
        <w:rPr>
          <w:rFonts w:ascii="Times New Roman" w:hAnsi="Times New Roman"/>
          <w:sz w:val="24"/>
          <w:szCs w:val="24"/>
        </w:rPr>
        <w:t xml:space="preserve">Ūdensvada </w:t>
      </w:r>
      <w:proofErr w:type="spellStart"/>
      <w:r w:rsidRPr="00DC0353">
        <w:rPr>
          <w:rFonts w:ascii="Times New Roman" w:hAnsi="Times New Roman"/>
          <w:sz w:val="24"/>
          <w:szCs w:val="24"/>
        </w:rPr>
        <w:t>pieslēgums</w:t>
      </w:r>
      <w:proofErr w:type="spellEnd"/>
      <w:r w:rsidRPr="00DC0353">
        <w:rPr>
          <w:rFonts w:ascii="Times New Roman" w:hAnsi="Times New Roman"/>
          <w:sz w:val="24"/>
          <w:szCs w:val="24"/>
        </w:rPr>
        <w:t xml:space="preserve"> - ______________________________________;</w:t>
      </w:r>
    </w:p>
    <w:p w14:paraId="085556F7" w14:textId="77777777" w:rsidR="00DC0353" w:rsidRPr="00DC0353" w:rsidRDefault="00DC0353" w:rsidP="00DC0353">
      <w:pPr>
        <w:pStyle w:val="ListParagraph"/>
        <w:numPr>
          <w:ilvl w:val="0"/>
          <w:numId w:val="10"/>
        </w:numPr>
        <w:spacing w:after="0" w:line="240" w:lineRule="auto"/>
        <w:jc w:val="both"/>
        <w:rPr>
          <w:rFonts w:ascii="Times New Roman" w:hAnsi="Times New Roman"/>
          <w:sz w:val="24"/>
          <w:szCs w:val="24"/>
        </w:rPr>
      </w:pPr>
      <w:r w:rsidRPr="00DC0353">
        <w:rPr>
          <w:rFonts w:ascii="Times New Roman" w:hAnsi="Times New Roman"/>
          <w:sz w:val="24"/>
          <w:szCs w:val="24"/>
        </w:rPr>
        <w:t xml:space="preserve">Kanalizācijas </w:t>
      </w:r>
      <w:proofErr w:type="spellStart"/>
      <w:r w:rsidRPr="00DC0353">
        <w:rPr>
          <w:rFonts w:ascii="Times New Roman" w:hAnsi="Times New Roman"/>
          <w:sz w:val="24"/>
          <w:szCs w:val="24"/>
        </w:rPr>
        <w:t>pieslēgums</w:t>
      </w:r>
      <w:proofErr w:type="spellEnd"/>
      <w:r w:rsidRPr="00DC0353">
        <w:rPr>
          <w:rFonts w:ascii="Times New Roman" w:hAnsi="Times New Roman"/>
          <w:sz w:val="24"/>
          <w:szCs w:val="24"/>
        </w:rPr>
        <w:t xml:space="preserve"> - _____________________________________;</w:t>
      </w:r>
    </w:p>
    <w:p w14:paraId="4CF5E47F" w14:textId="77777777" w:rsidR="00DC0353" w:rsidRPr="00DC0353" w:rsidRDefault="00DC0353" w:rsidP="00DC0353">
      <w:pPr>
        <w:pStyle w:val="ListParagraph"/>
        <w:numPr>
          <w:ilvl w:val="0"/>
          <w:numId w:val="10"/>
        </w:numPr>
        <w:spacing w:after="0" w:line="240" w:lineRule="auto"/>
        <w:jc w:val="both"/>
        <w:rPr>
          <w:rFonts w:ascii="Times New Roman" w:hAnsi="Times New Roman"/>
          <w:sz w:val="24"/>
          <w:szCs w:val="24"/>
        </w:rPr>
      </w:pPr>
      <w:r w:rsidRPr="00DC0353">
        <w:rPr>
          <w:rFonts w:ascii="Times New Roman" w:hAnsi="Times New Roman"/>
          <w:sz w:val="24"/>
          <w:szCs w:val="24"/>
        </w:rPr>
        <w:t xml:space="preserve">Elektroenerģijas </w:t>
      </w:r>
      <w:proofErr w:type="spellStart"/>
      <w:r w:rsidRPr="00DC0353">
        <w:rPr>
          <w:rFonts w:ascii="Times New Roman" w:hAnsi="Times New Roman"/>
          <w:sz w:val="24"/>
          <w:szCs w:val="24"/>
        </w:rPr>
        <w:t>pieslēgums</w:t>
      </w:r>
      <w:proofErr w:type="spellEnd"/>
      <w:r w:rsidRPr="00DC0353">
        <w:rPr>
          <w:rFonts w:ascii="Times New Roman" w:hAnsi="Times New Roman"/>
          <w:sz w:val="24"/>
          <w:szCs w:val="24"/>
        </w:rPr>
        <w:t xml:space="preserve"> - ___________________________________;</w:t>
      </w:r>
    </w:p>
    <w:p w14:paraId="104BC0C5" w14:textId="77777777" w:rsidR="00DC0353" w:rsidRPr="00DC0353" w:rsidRDefault="00DC0353" w:rsidP="00DC0353">
      <w:pPr>
        <w:pStyle w:val="ListParagraph"/>
        <w:numPr>
          <w:ilvl w:val="0"/>
          <w:numId w:val="10"/>
        </w:numPr>
        <w:spacing w:after="0" w:line="240" w:lineRule="auto"/>
        <w:jc w:val="both"/>
        <w:rPr>
          <w:rFonts w:ascii="Times New Roman" w:hAnsi="Times New Roman"/>
          <w:sz w:val="24"/>
          <w:szCs w:val="24"/>
        </w:rPr>
      </w:pPr>
      <w:r w:rsidRPr="00DC0353">
        <w:rPr>
          <w:rFonts w:ascii="Times New Roman" w:hAnsi="Times New Roman"/>
          <w:sz w:val="24"/>
          <w:szCs w:val="24"/>
        </w:rPr>
        <w:t>Atkritumu konteiners – _____________________________;</w:t>
      </w:r>
    </w:p>
    <w:p w14:paraId="452EF6DF" w14:textId="77777777" w:rsidR="00DC0353" w:rsidRPr="00DC0353" w:rsidRDefault="00DC0353" w:rsidP="00DC0353">
      <w:pPr>
        <w:pStyle w:val="ListParagraph"/>
        <w:numPr>
          <w:ilvl w:val="0"/>
          <w:numId w:val="10"/>
        </w:numPr>
        <w:spacing w:after="0" w:line="240" w:lineRule="auto"/>
        <w:jc w:val="both"/>
        <w:rPr>
          <w:rFonts w:ascii="Times New Roman" w:hAnsi="Times New Roman"/>
          <w:sz w:val="24"/>
          <w:szCs w:val="24"/>
        </w:rPr>
      </w:pPr>
      <w:r w:rsidRPr="00DC0353">
        <w:rPr>
          <w:rFonts w:ascii="Times New Roman" w:hAnsi="Times New Roman"/>
          <w:sz w:val="24"/>
          <w:szCs w:val="24"/>
        </w:rPr>
        <w:t>__________________________________________________________.</w:t>
      </w:r>
    </w:p>
    <w:p w14:paraId="35C1906B" w14:textId="77777777" w:rsidR="00DC0353" w:rsidRPr="00DC0353" w:rsidRDefault="00DC0353" w:rsidP="00DC0353">
      <w:pPr>
        <w:jc w:val="both"/>
        <w:rPr>
          <w:rFonts w:ascii="Times New Roman" w:hAnsi="Times New Roman"/>
          <w:sz w:val="24"/>
          <w:szCs w:val="24"/>
        </w:rPr>
      </w:pPr>
    </w:p>
    <w:p w14:paraId="5DCE36AE" w14:textId="77777777" w:rsidR="00DC0353" w:rsidRPr="00DC0353" w:rsidRDefault="00DC0353" w:rsidP="00DC0353">
      <w:pPr>
        <w:ind w:firstLine="720"/>
        <w:jc w:val="both"/>
        <w:rPr>
          <w:rFonts w:ascii="Times New Roman" w:hAnsi="Times New Roman"/>
          <w:sz w:val="24"/>
          <w:szCs w:val="24"/>
        </w:rPr>
      </w:pPr>
      <w:r w:rsidRPr="00DC0353">
        <w:rPr>
          <w:rFonts w:ascii="Times New Roman" w:hAnsi="Times New Roman"/>
          <w:sz w:val="24"/>
          <w:szCs w:val="24"/>
        </w:rPr>
        <w:t>Nodošanas un pieņemšanas akts izstrādāts 2 eksemplāros un ir Līguma neatņemama sastāvdaļa.</w:t>
      </w:r>
    </w:p>
    <w:p w14:paraId="4B149AEF" w14:textId="77777777" w:rsidR="00DC0353" w:rsidRPr="00DC0353" w:rsidRDefault="00DC0353" w:rsidP="00DC0353">
      <w:pPr>
        <w:ind w:firstLine="720"/>
        <w:jc w:val="both"/>
        <w:rPr>
          <w:rFonts w:ascii="Times New Roman" w:hAnsi="Times New Roman"/>
          <w:sz w:val="24"/>
          <w:szCs w:val="24"/>
        </w:rPr>
      </w:pPr>
    </w:p>
    <w:p w14:paraId="7088A7FA" w14:textId="77777777" w:rsidR="00DC0353" w:rsidRPr="00DC0353" w:rsidRDefault="00DC0353" w:rsidP="00DC0353">
      <w:pPr>
        <w:ind w:firstLine="720"/>
        <w:jc w:val="both"/>
        <w:rPr>
          <w:rFonts w:ascii="Times New Roman" w:hAnsi="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544"/>
      </w:tblGrid>
      <w:tr w:rsidR="00DC0353" w:rsidRPr="00DC0353" w14:paraId="284A0E19" w14:textId="77777777" w:rsidTr="003B3E33">
        <w:tc>
          <w:tcPr>
            <w:tcW w:w="3402" w:type="dxa"/>
          </w:tcPr>
          <w:p w14:paraId="45A103E7" w14:textId="77777777" w:rsidR="00DC0353" w:rsidRPr="00DC0353" w:rsidRDefault="00DC0353" w:rsidP="003B3E33">
            <w:pPr>
              <w:jc w:val="both"/>
              <w:rPr>
                <w:rFonts w:ascii="Times New Roman" w:hAnsi="Times New Roman" w:cs="Times New Roman"/>
                <w:sz w:val="24"/>
                <w:szCs w:val="24"/>
              </w:rPr>
            </w:pPr>
            <w:r w:rsidRPr="00DC0353">
              <w:rPr>
                <w:rFonts w:ascii="Times New Roman" w:hAnsi="Times New Roman" w:cs="Times New Roman"/>
                <w:sz w:val="24"/>
                <w:szCs w:val="24"/>
              </w:rPr>
              <w:lastRenderedPageBreak/>
              <w:t>Nodeva:</w:t>
            </w:r>
          </w:p>
        </w:tc>
        <w:tc>
          <w:tcPr>
            <w:tcW w:w="1701" w:type="dxa"/>
          </w:tcPr>
          <w:p w14:paraId="4D1F85EA" w14:textId="77777777" w:rsidR="00DC0353" w:rsidRPr="00DC0353" w:rsidRDefault="00DC0353" w:rsidP="003B3E33">
            <w:pPr>
              <w:jc w:val="both"/>
              <w:rPr>
                <w:rFonts w:ascii="Times New Roman" w:hAnsi="Times New Roman" w:cs="Times New Roman"/>
                <w:sz w:val="24"/>
                <w:szCs w:val="24"/>
              </w:rPr>
            </w:pPr>
          </w:p>
        </w:tc>
        <w:tc>
          <w:tcPr>
            <w:tcW w:w="3544" w:type="dxa"/>
          </w:tcPr>
          <w:p w14:paraId="4D614969" w14:textId="77777777" w:rsidR="00DC0353" w:rsidRPr="00DC0353" w:rsidRDefault="00DC0353" w:rsidP="003B3E33">
            <w:pPr>
              <w:jc w:val="both"/>
              <w:rPr>
                <w:rFonts w:ascii="Times New Roman" w:hAnsi="Times New Roman" w:cs="Times New Roman"/>
                <w:sz w:val="24"/>
                <w:szCs w:val="24"/>
              </w:rPr>
            </w:pPr>
            <w:r w:rsidRPr="00DC0353">
              <w:rPr>
                <w:rFonts w:ascii="Times New Roman" w:hAnsi="Times New Roman" w:cs="Times New Roman"/>
                <w:sz w:val="24"/>
                <w:szCs w:val="24"/>
              </w:rPr>
              <w:t>Pieņēma:</w:t>
            </w:r>
          </w:p>
        </w:tc>
      </w:tr>
      <w:tr w:rsidR="00DC0353" w:rsidRPr="00DC0353" w14:paraId="73F75049" w14:textId="77777777" w:rsidTr="003B3E33">
        <w:tc>
          <w:tcPr>
            <w:tcW w:w="3402" w:type="dxa"/>
            <w:tcBorders>
              <w:bottom w:val="single" w:sz="4" w:space="0" w:color="auto"/>
            </w:tcBorders>
          </w:tcPr>
          <w:p w14:paraId="3C0B9D77" w14:textId="77777777" w:rsidR="00DC0353" w:rsidRPr="00DC0353" w:rsidRDefault="00DC0353" w:rsidP="003B3E33">
            <w:pPr>
              <w:jc w:val="both"/>
              <w:rPr>
                <w:rFonts w:ascii="Times New Roman" w:hAnsi="Times New Roman" w:cs="Times New Roman"/>
                <w:sz w:val="24"/>
                <w:szCs w:val="24"/>
              </w:rPr>
            </w:pPr>
          </w:p>
          <w:p w14:paraId="24A4A38B" w14:textId="77777777" w:rsidR="00DC0353" w:rsidRPr="00DC0353" w:rsidRDefault="00DC0353" w:rsidP="003B3E33">
            <w:pPr>
              <w:jc w:val="both"/>
              <w:rPr>
                <w:rFonts w:ascii="Times New Roman" w:hAnsi="Times New Roman" w:cs="Times New Roman"/>
                <w:sz w:val="24"/>
                <w:szCs w:val="24"/>
              </w:rPr>
            </w:pPr>
          </w:p>
          <w:p w14:paraId="5B22BFA5" w14:textId="77777777" w:rsidR="00DC0353" w:rsidRPr="00DC0353" w:rsidRDefault="00DC0353" w:rsidP="003B3E33">
            <w:pPr>
              <w:jc w:val="both"/>
              <w:rPr>
                <w:rFonts w:ascii="Times New Roman" w:hAnsi="Times New Roman" w:cs="Times New Roman"/>
                <w:sz w:val="24"/>
                <w:szCs w:val="24"/>
              </w:rPr>
            </w:pPr>
          </w:p>
        </w:tc>
        <w:tc>
          <w:tcPr>
            <w:tcW w:w="1701" w:type="dxa"/>
          </w:tcPr>
          <w:p w14:paraId="5F1F06F7" w14:textId="77777777" w:rsidR="00DC0353" w:rsidRPr="00DC0353" w:rsidRDefault="00DC0353" w:rsidP="003B3E33">
            <w:pPr>
              <w:jc w:val="both"/>
              <w:rPr>
                <w:rFonts w:ascii="Times New Roman" w:hAnsi="Times New Roman" w:cs="Times New Roman"/>
                <w:sz w:val="24"/>
                <w:szCs w:val="24"/>
              </w:rPr>
            </w:pPr>
          </w:p>
        </w:tc>
        <w:tc>
          <w:tcPr>
            <w:tcW w:w="3544" w:type="dxa"/>
            <w:tcBorders>
              <w:bottom w:val="single" w:sz="4" w:space="0" w:color="auto"/>
            </w:tcBorders>
          </w:tcPr>
          <w:p w14:paraId="445B0C65" w14:textId="77777777" w:rsidR="00DC0353" w:rsidRPr="00DC0353" w:rsidRDefault="00DC0353" w:rsidP="003B3E33">
            <w:pPr>
              <w:jc w:val="both"/>
              <w:rPr>
                <w:rFonts w:ascii="Times New Roman" w:hAnsi="Times New Roman" w:cs="Times New Roman"/>
                <w:sz w:val="24"/>
                <w:szCs w:val="24"/>
              </w:rPr>
            </w:pPr>
          </w:p>
        </w:tc>
      </w:tr>
      <w:tr w:rsidR="00DC0353" w:rsidRPr="00DC0353" w14:paraId="59FC8A86" w14:textId="77777777" w:rsidTr="003B3E33">
        <w:tc>
          <w:tcPr>
            <w:tcW w:w="3402" w:type="dxa"/>
            <w:tcBorders>
              <w:top w:val="single" w:sz="4" w:space="0" w:color="auto"/>
            </w:tcBorders>
          </w:tcPr>
          <w:p w14:paraId="71CFF94D" w14:textId="77777777" w:rsidR="00DC0353" w:rsidRPr="00DC0353" w:rsidRDefault="00DC0353" w:rsidP="003B3E33">
            <w:pPr>
              <w:jc w:val="both"/>
              <w:rPr>
                <w:rFonts w:ascii="Times New Roman" w:hAnsi="Times New Roman" w:cs="Times New Roman"/>
                <w:sz w:val="24"/>
                <w:szCs w:val="24"/>
              </w:rPr>
            </w:pPr>
          </w:p>
          <w:p w14:paraId="529BF7AE" w14:textId="77777777" w:rsidR="00DC0353" w:rsidRPr="00DC0353" w:rsidRDefault="00DC0353" w:rsidP="003B3E33">
            <w:pPr>
              <w:jc w:val="both"/>
              <w:rPr>
                <w:rFonts w:ascii="Times New Roman" w:hAnsi="Times New Roman" w:cs="Times New Roman"/>
                <w:sz w:val="24"/>
                <w:szCs w:val="24"/>
              </w:rPr>
            </w:pPr>
          </w:p>
          <w:p w14:paraId="4479C007" w14:textId="77777777" w:rsidR="00DC0353" w:rsidRPr="00DC0353" w:rsidRDefault="00DC0353" w:rsidP="003B3E33">
            <w:pPr>
              <w:tabs>
                <w:tab w:val="left" w:pos="0"/>
              </w:tabs>
              <w:rPr>
                <w:rFonts w:ascii="Times New Roman" w:hAnsi="Times New Roman" w:cs="Times New Roman"/>
                <w:sz w:val="24"/>
                <w:szCs w:val="24"/>
              </w:rPr>
            </w:pPr>
            <w:r w:rsidRPr="00DC0353">
              <w:rPr>
                <w:rFonts w:ascii="Times New Roman" w:hAnsi="Times New Roman" w:cs="Times New Roman"/>
                <w:sz w:val="24"/>
                <w:szCs w:val="24"/>
              </w:rPr>
              <w:t>20__.gada ___._____________</w:t>
            </w:r>
          </w:p>
          <w:p w14:paraId="0DC8A303" w14:textId="77777777" w:rsidR="00DC0353" w:rsidRPr="00DC0353" w:rsidRDefault="00DC0353" w:rsidP="003B3E33">
            <w:pPr>
              <w:jc w:val="both"/>
              <w:rPr>
                <w:rFonts w:ascii="Times New Roman" w:hAnsi="Times New Roman" w:cs="Times New Roman"/>
                <w:sz w:val="24"/>
                <w:szCs w:val="24"/>
              </w:rPr>
            </w:pPr>
          </w:p>
        </w:tc>
        <w:tc>
          <w:tcPr>
            <w:tcW w:w="1701" w:type="dxa"/>
          </w:tcPr>
          <w:p w14:paraId="65227517" w14:textId="77777777" w:rsidR="00DC0353" w:rsidRPr="00DC0353" w:rsidRDefault="00DC0353" w:rsidP="003B3E33">
            <w:pPr>
              <w:jc w:val="both"/>
              <w:rPr>
                <w:rFonts w:ascii="Times New Roman" w:hAnsi="Times New Roman" w:cs="Times New Roman"/>
                <w:sz w:val="24"/>
                <w:szCs w:val="24"/>
              </w:rPr>
            </w:pPr>
          </w:p>
          <w:p w14:paraId="75F2ECBD" w14:textId="77777777" w:rsidR="00DC0353" w:rsidRPr="00DC0353" w:rsidRDefault="00DC0353" w:rsidP="003B3E33">
            <w:pPr>
              <w:jc w:val="both"/>
              <w:rPr>
                <w:rFonts w:ascii="Times New Roman" w:hAnsi="Times New Roman" w:cs="Times New Roman"/>
                <w:sz w:val="24"/>
                <w:szCs w:val="24"/>
              </w:rPr>
            </w:pPr>
          </w:p>
          <w:p w14:paraId="0370F265" w14:textId="77777777" w:rsidR="00DC0353" w:rsidRPr="00DC0353" w:rsidRDefault="00DC0353" w:rsidP="003B3E33">
            <w:pPr>
              <w:rPr>
                <w:rFonts w:ascii="Times New Roman" w:hAnsi="Times New Roman" w:cs="Times New Roman"/>
                <w:sz w:val="24"/>
                <w:szCs w:val="24"/>
              </w:rPr>
            </w:pPr>
          </w:p>
        </w:tc>
        <w:tc>
          <w:tcPr>
            <w:tcW w:w="3544" w:type="dxa"/>
            <w:tcBorders>
              <w:top w:val="single" w:sz="4" w:space="0" w:color="auto"/>
            </w:tcBorders>
          </w:tcPr>
          <w:p w14:paraId="1F0FB72E" w14:textId="77777777" w:rsidR="00DC0353" w:rsidRPr="00DC0353" w:rsidRDefault="00DC0353" w:rsidP="003B3E33">
            <w:pPr>
              <w:jc w:val="both"/>
              <w:rPr>
                <w:rFonts w:ascii="Times New Roman" w:hAnsi="Times New Roman" w:cs="Times New Roman"/>
                <w:sz w:val="24"/>
                <w:szCs w:val="24"/>
              </w:rPr>
            </w:pPr>
          </w:p>
          <w:p w14:paraId="38F312D0" w14:textId="77777777" w:rsidR="00DC0353" w:rsidRPr="00DC0353" w:rsidRDefault="00DC0353" w:rsidP="003B3E33">
            <w:pPr>
              <w:jc w:val="both"/>
              <w:rPr>
                <w:rFonts w:ascii="Times New Roman" w:hAnsi="Times New Roman" w:cs="Times New Roman"/>
                <w:sz w:val="24"/>
                <w:szCs w:val="24"/>
              </w:rPr>
            </w:pPr>
          </w:p>
          <w:p w14:paraId="60258AC1" w14:textId="77777777" w:rsidR="00DC0353" w:rsidRPr="00DC0353" w:rsidRDefault="00DC0353" w:rsidP="003B3E33">
            <w:pPr>
              <w:tabs>
                <w:tab w:val="left" w:pos="0"/>
              </w:tabs>
              <w:rPr>
                <w:rFonts w:ascii="Times New Roman" w:hAnsi="Times New Roman" w:cs="Times New Roman"/>
                <w:sz w:val="24"/>
                <w:szCs w:val="24"/>
              </w:rPr>
            </w:pPr>
            <w:r w:rsidRPr="00DC0353">
              <w:rPr>
                <w:rFonts w:ascii="Times New Roman" w:hAnsi="Times New Roman" w:cs="Times New Roman"/>
                <w:sz w:val="24"/>
                <w:szCs w:val="24"/>
              </w:rPr>
              <w:t>20__.gada ___._____________</w:t>
            </w:r>
          </w:p>
          <w:p w14:paraId="1B48FC1C" w14:textId="77777777" w:rsidR="00DC0353" w:rsidRPr="00DC0353" w:rsidRDefault="00DC0353" w:rsidP="003B3E33">
            <w:pPr>
              <w:jc w:val="both"/>
              <w:rPr>
                <w:rFonts w:ascii="Times New Roman" w:hAnsi="Times New Roman" w:cs="Times New Roman"/>
                <w:sz w:val="24"/>
                <w:szCs w:val="24"/>
              </w:rPr>
            </w:pPr>
          </w:p>
        </w:tc>
      </w:tr>
    </w:tbl>
    <w:p w14:paraId="485B140A" w14:textId="77777777" w:rsidR="00DC0353" w:rsidRPr="00DC0353" w:rsidRDefault="00DC0353" w:rsidP="00DC0353">
      <w:pPr>
        <w:spacing w:after="200" w:line="276" w:lineRule="auto"/>
        <w:rPr>
          <w:rFonts w:ascii="Times New Roman" w:hAnsi="Times New Roman"/>
          <w:sz w:val="24"/>
          <w:szCs w:val="24"/>
        </w:rPr>
      </w:pPr>
    </w:p>
    <w:p w14:paraId="691CA9E8" w14:textId="77777777" w:rsidR="00DC0353" w:rsidRPr="00DC0353" w:rsidRDefault="00DC0353" w:rsidP="00DC0353">
      <w:pPr>
        <w:ind w:left="480"/>
        <w:jc w:val="both"/>
        <w:rPr>
          <w:rFonts w:ascii="Times New Roman" w:hAnsi="Times New Roman"/>
          <w:sz w:val="24"/>
          <w:szCs w:val="24"/>
        </w:rPr>
      </w:pPr>
    </w:p>
    <w:p w14:paraId="7ECFDD1C" w14:textId="77777777" w:rsidR="004535AD" w:rsidRPr="00DC0353" w:rsidRDefault="004535AD" w:rsidP="00EF62EC">
      <w:pPr>
        <w:jc w:val="center"/>
        <w:rPr>
          <w:rStyle w:val="FontStyle57"/>
          <w:b w:val="0"/>
        </w:rPr>
      </w:pPr>
    </w:p>
    <w:sectPr w:rsidR="004535AD" w:rsidRPr="00DC0353" w:rsidSect="002A58C6">
      <w:footerReference w:type="default" r:id="rId9"/>
      <w:pgSz w:w="11906" w:h="16838"/>
      <w:pgMar w:top="851" w:right="1274"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827E" w14:textId="77777777" w:rsidR="000D2F89" w:rsidRDefault="000D2F89" w:rsidP="0075169D">
      <w:pPr>
        <w:spacing w:after="0" w:line="240" w:lineRule="auto"/>
      </w:pPr>
      <w:r>
        <w:separator/>
      </w:r>
    </w:p>
  </w:endnote>
  <w:endnote w:type="continuationSeparator" w:id="0">
    <w:p w14:paraId="6A870B05" w14:textId="77777777" w:rsidR="000D2F89" w:rsidRDefault="000D2F89" w:rsidP="0075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C8DF" w14:textId="77777777" w:rsidR="0075169D" w:rsidRDefault="0075169D">
    <w:pPr>
      <w:pStyle w:val="Footer"/>
      <w:jc w:val="center"/>
    </w:pPr>
    <w:r>
      <w:fldChar w:fldCharType="begin"/>
    </w:r>
    <w:r>
      <w:instrText xml:space="preserve"> PAGE   \* MERGEFORMAT </w:instrText>
    </w:r>
    <w:r>
      <w:fldChar w:fldCharType="separate"/>
    </w:r>
    <w:r w:rsidR="00F24FFE">
      <w:rPr>
        <w:noProof/>
      </w:rPr>
      <w:t>7</w:t>
    </w:r>
    <w:r>
      <w:fldChar w:fldCharType="end"/>
    </w:r>
  </w:p>
  <w:p w14:paraId="47F4B315" w14:textId="77777777" w:rsidR="0075169D" w:rsidRDefault="00751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AE71" w14:textId="77777777" w:rsidR="000D2F89" w:rsidRDefault="000D2F89" w:rsidP="0075169D">
      <w:pPr>
        <w:spacing w:after="0" w:line="240" w:lineRule="auto"/>
      </w:pPr>
      <w:r>
        <w:separator/>
      </w:r>
    </w:p>
  </w:footnote>
  <w:footnote w:type="continuationSeparator" w:id="0">
    <w:p w14:paraId="0AD5E201" w14:textId="77777777" w:rsidR="000D2F89" w:rsidRDefault="000D2F89" w:rsidP="00751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B5C"/>
    <w:multiLevelType w:val="multilevel"/>
    <w:tmpl w:val="B6429C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FA5FDB"/>
    <w:multiLevelType w:val="multilevel"/>
    <w:tmpl w:val="8D347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275F1"/>
    <w:multiLevelType w:val="hybridMultilevel"/>
    <w:tmpl w:val="335E2C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E005AE"/>
    <w:multiLevelType w:val="hybridMultilevel"/>
    <w:tmpl w:val="54B070EC"/>
    <w:lvl w:ilvl="0" w:tplc="4802DC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C0809F9"/>
    <w:multiLevelType w:val="multilevel"/>
    <w:tmpl w:val="136097E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281BD3"/>
    <w:multiLevelType w:val="multilevel"/>
    <w:tmpl w:val="4930235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D730DE"/>
    <w:multiLevelType w:val="hybridMultilevel"/>
    <w:tmpl w:val="2334F034"/>
    <w:lvl w:ilvl="0" w:tplc="24BC9D5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7D38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92076F"/>
    <w:multiLevelType w:val="multilevel"/>
    <w:tmpl w:val="D0ACD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1"/>
  </w:num>
  <w:num w:numId="4">
    <w:abstractNumId w:val="0"/>
  </w:num>
  <w:num w:numId="5">
    <w:abstractNumId w:val="4"/>
  </w:num>
  <w:num w:numId="6">
    <w:abstractNumId w:val="7"/>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99A"/>
    <w:rsid w:val="00046CBA"/>
    <w:rsid w:val="00087573"/>
    <w:rsid w:val="000D21C3"/>
    <w:rsid w:val="000D2F89"/>
    <w:rsid w:val="000E0E21"/>
    <w:rsid w:val="000E3FD3"/>
    <w:rsid w:val="001063A4"/>
    <w:rsid w:val="00123C21"/>
    <w:rsid w:val="0013031F"/>
    <w:rsid w:val="001347B3"/>
    <w:rsid w:val="001454E7"/>
    <w:rsid w:val="00182C67"/>
    <w:rsid w:val="001854AE"/>
    <w:rsid w:val="001B7485"/>
    <w:rsid w:val="001C68B3"/>
    <w:rsid w:val="001D12BD"/>
    <w:rsid w:val="001D65B3"/>
    <w:rsid w:val="001F680C"/>
    <w:rsid w:val="00207544"/>
    <w:rsid w:val="0022318F"/>
    <w:rsid w:val="00234728"/>
    <w:rsid w:val="0027269C"/>
    <w:rsid w:val="00272A16"/>
    <w:rsid w:val="002922E4"/>
    <w:rsid w:val="002A0714"/>
    <w:rsid w:val="002A0AD9"/>
    <w:rsid w:val="002A4163"/>
    <w:rsid w:val="002A58C6"/>
    <w:rsid w:val="002F49FD"/>
    <w:rsid w:val="00320F99"/>
    <w:rsid w:val="00342C92"/>
    <w:rsid w:val="00344A96"/>
    <w:rsid w:val="00347F6B"/>
    <w:rsid w:val="00364198"/>
    <w:rsid w:val="0036744A"/>
    <w:rsid w:val="003731B2"/>
    <w:rsid w:val="003E660C"/>
    <w:rsid w:val="003F6128"/>
    <w:rsid w:val="00423269"/>
    <w:rsid w:val="00452C18"/>
    <w:rsid w:val="004535AD"/>
    <w:rsid w:val="00482542"/>
    <w:rsid w:val="004A33D5"/>
    <w:rsid w:val="004C1F15"/>
    <w:rsid w:val="004D3510"/>
    <w:rsid w:val="004E0112"/>
    <w:rsid w:val="004F0A4D"/>
    <w:rsid w:val="00536FE0"/>
    <w:rsid w:val="0053799A"/>
    <w:rsid w:val="00541EBD"/>
    <w:rsid w:val="00562F0D"/>
    <w:rsid w:val="00563789"/>
    <w:rsid w:val="005D299F"/>
    <w:rsid w:val="005D36C8"/>
    <w:rsid w:val="005D3D6E"/>
    <w:rsid w:val="005D7892"/>
    <w:rsid w:val="0060199A"/>
    <w:rsid w:val="00647471"/>
    <w:rsid w:val="006A4420"/>
    <w:rsid w:val="006A6D8D"/>
    <w:rsid w:val="006B0445"/>
    <w:rsid w:val="006C5F35"/>
    <w:rsid w:val="006C79FC"/>
    <w:rsid w:val="006E44F8"/>
    <w:rsid w:val="00701311"/>
    <w:rsid w:val="007153AE"/>
    <w:rsid w:val="00721B18"/>
    <w:rsid w:val="0075169D"/>
    <w:rsid w:val="00797DD8"/>
    <w:rsid w:val="007B0D44"/>
    <w:rsid w:val="007C6367"/>
    <w:rsid w:val="007C7097"/>
    <w:rsid w:val="007F1820"/>
    <w:rsid w:val="00804186"/>
    <w:rsid w:val="008111AB"/>
    <w:rsid w:val="00824CF3"/>
    <w:rsid w:val="008C3E0B"/>
    <w:rsid w:val="008D59FD"/>
    <w:rsid w:val="008D7D2E"/>
    <w:rsid w:val="0090184C"/>
    <w:rsid w:val="009111DD"/>
    <w:rsid w:val="009143B7"/>
    <w:rsid w:val="00931C1B"/>
    <w:rsid w:val="0093587E"/>
    <w:rsid w:val="00942B7C"/>
    <w:rsid w:val="00991731"/>
    <w:rsid w:val="009A2F81"/>
    <w:rsid w:val="009D2F08"/>
    <w:rsid w:val="009F170E"/>
    <w:rsid w:val="009F7C0D"/>
    <w:rsid w:val="00A02183"/>
    <w:rsid w:val="00A06C5B"/>
    <w:rsid w:val="00A10658"/>
    <w:rsid w:val="00A245FA"/>
    <w:rsid w:val="00A24821"/>
    <w:rsid w:val="00A90B77"/>
    <w:rsid w:val="00AB343E"/>
    <w:rsid w:val="00AD54AD"/>
    <w:rsid w:val="00AE5859"/>
    <w:rsid w:val="00AF4181"/>
    <w:rsid w:val="00B662BB"/>
    <w:rsid w:val="00B81D59"/>
    <w:rsid w:val="00B8665A"/>
    <w:rsid w:val="00B9512E"/>
    <w:rsid w:val="00BA17B7"/>
    <w:rsid w:val="00BB2118"/>
    <w:rsid w:val="00C3570F"/>
    <w:rsid w:val="00CC05F8"/>
    <w:rsid w:val="00D22A21"/>
    <w:rsid w:val="00D35913"/>
    <w:rsid w:val="00D727EC"/>
    <w:rsid w:val="00D96D26"/>
    <w:rsid w:val="00DB657C"/>
    <w:rsid w:val="00DC0353"/>
    <w:rsid w:val="00DF6BC7"/>
    <w:rsid w:val="00E60490"/>
    <w:rsid w:val="00E95BBE"/>
    <w:rsid w:val="00EB1F85"/>
    <w:rsid w:val="00EB3406"/>
    <w:rsid w:val="00EB3816"/>
    <w:rsid w:val="00EC6D46"/>
    <w:rsid w:val="00EE1C45"/>
    <w:rsid w:val="00EF62EC"/>
    <w:rsid w:val="00F001B5"/>
    <w:rsid w:val="00F06939"/>
    <w:rsid w:val="00F06E05"/>
    <w:rsid w:val="00F15B32"/>
    <w:rsid w:val="00F24FFE"/>
    <w:rsid w:val="00F47C62"/>
    <w:rsid w:val="00F7761A"/>
    <w:rsid w:val="00F97874"/>
    <w:rsid w:val="00FC20EE"/>
    <w:rsid w:val="00FF7E8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0A74"/>
  <w15:chartTrackingRefBased/>
  <w15:docId w15:val="{53F745DD-45BD-481C-81E6-D3C501DC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60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0199A"/>
    <w:rPr>
      <w:sz w:val="22"/>
      <w:szCs w:val="22"/>
      <w:lang w:eastAsia="en-US"/>
    </w:rPr>
  </w:style>
  <w:style w:type="paragraph" w:customStyle="1" w:styleId="NoSpacing1">
    <w:name w:val="No Spacing1"/>
    <w:uiPriority w:val="1"/>
    <w:qFormat/>
    <w:rsid w:val="002F49FD"/>
    <w:rPr>
      <w:sz w:val="22"/>
      <w:szCs w:val="22"/>
      <w:lang w:eastAsia="en-US"/>
    </w:rPr>
  </w:style>
  <w:style w:type="paragraph" w:customStyle="1" w:styleId="tv213">
    <w:name w:val="tv213"/>
    <w:basedOn w:val="Normal"/>
    <w:rsid w:val="00797DD8"/>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F001B5"/>
    <w:rPr>
      <w:color w:val="0563C1"/>
      <w:u w:val="single"/>
    </w:rPr>
  </w:style>
  <w:style w:type="paragraph" w:styleId="ListParagraph">
    <w:name w:val="List Paragraph"/>
    <w:basedOn w:val="Normal"/>
    <w:uiPriority w:val="34"/>
    <w:qFormat/>
    <w:rsid w:val="004D3510"/>
    <w:pPr>
      <w:ind w:left="720"/>
      <w:contextualSpacing/>
    </w:pPr>
  </w:style>
  <w:style w:type="paragraph" w:styleId="Header">
    <w:name w:val="header"/>
    <w:basedOn w:val="Normal"/>
    <w:link w:val="HeaderChar"/>
    <w:uiPriority w:val="99"/>
    <w:semiHidden/>
    <w:unhideWhenUsed/>
    <w:rsid w:val="007516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5169D"/>
  </w:style>
  <w:style w:type="paragraph" w:styleId="Footer">
    <w:name w:val="footer"/>
    <w:basedOn w:val="Normal"/>
    <w:link w:val="FooterChar"/>
    <w:uiPriority w:val="99"/>
    <w:unhideWhenUsed/>
    <w:rsid w:val="007516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169D"/>
  </w:style>
  <w:style w:type="paragraph" w:customStyle="1" w:styleId="Style2">
    <w:name w:val="Style2"/>
    <w:basedOn w:val="Normal"/>
    <w:uiPriority w:val="99"/>
    <w:rsid w:val="00A245FA"/>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paragraph" w:customStyle="1" w:styleId="Style11">
    <w:name w:val="Style11"/>
    <w:basedOn w:val="Normal"/>
    <w:uiPriority w:val="99"/>
    <w:rsid w:val="00A245FA"/>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57">
    <w:name w:val="Font Style57"/>
    <w:uiPriority w:val="99"/>
    <w:rsid w:val="00A245FA"/>
    <w:rPr>
      <w:rFonts w:ascii="Times New Roman" w:hAnsi="Times New Roman" w:cs="Times New Roman"/>
      <w:b/>
      <w:bCs/>
      <w:color w:val="000000"/>
      <w:sz w:val="24"/>
      <w:szCs w:val="24"/>
    </w:rPr>
  </w:style>
  <w:style w:type="character" w:customStyle="1" w:styleId="FontStyle59">
    <w:name w:val="Font Style59"/>
    <w:uiPriority w:val="99"/>
    <w:rsid w:val="00A245FA"/>
    <w:rPr>
      <w:rFonts w:ascii="Times New Roman" w:hAnsi="Times New Roman" w:cs="Times New Roman"/>
      <w:color w:val="000000"/>
      <w:sz w:val="24"/>
      <w:szCs w:val="24"/>
    </w:rPr>
  </w:style>
  <w:style w:type="character" w:customStyle="1" w:styleId="FontStyle58">
    <w:name w:val="Font Style58"/>
    <w:uiPriority w:val="99"/>
    <w:rsid w:val="004535AD"/>
    <w:rPr>
      <w:rFonts w:ascii="Times New Roman" w:hAnsi="Times New Roman" w:cs="Times New Roman"/>
      <w:b/>
      <w:bCs/>
      <w:i/>
      <w:iCs/>
      <w:color w:val="000000"/>
      <w:sz w:val="24"/>
      <w:szCs w:val="24"/>
    </w:rPr>
  </w:style>
  <w:style w:type="paragraph" w:styleId="Revision">
    <w:name w:val="Revision"/>
    <w:hidden/>
    <w:uiPriority w:val="99"/>
    <w:semiHidden/>
    <w:rsid w:val="00D35913"/>
    <w:rPr>
      <w:sz w:val="22"/>
      <w:szCs w:val="22"/>
      <w:lang w:eastAsia="en-US"/>
    </w:rPr>
  </w:style>
  <w:style w:type="table" w:styleId="TableGrid">
    <w:name w:val="Table Grid"/>
    <w:basedOn w:val="TableNormal"/>
    <w:uiPriority w:val="59"/>
    <w:rsid w:val="00DC0353"/>
    <w:pPr>
      <w:widowControl w:val="0"/>
    </w:pPr>
    <w:rPr>
      <w:rFonts w:ascii="Courier New" w:eastAsia="Courier New" w:hAnsi="Courier New" w:cs="Courier New"/>
      <w:sz w:val="24"/>
      <w:szCs w:val="24"/>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0581">
      <w:bodyDiv w:val="1"/>
      <w:marLeft w:val="0"/>
      <w:marRight w:val="0"/>
      <w:marTop w:val="0"/>
      <w:marBottom w:val="0"/>
      <w:divBdr>
        <w:top w:val="none" w:sz="0" w:space="0" w:color="auto"/>
        <w:left w:val="none" w:sz="0" w:space="0" w:color="auto"/>
        <w:bottom w:val="none" w:sz="0" w:space="0" w:color="auto"/>
        <w:right w:val="none" w:sz="0" w:space="0" w:color="auto"/>
      </w:divBdr>
      <w:divsChild>
        <w:div w:id="423460544">
          <w:marLeft w:val="0"/>
          <w:marRight w:val="0"/>
          <w:marTop w:val="0"/>
          <w:marBottom w:val="0"/>
          <w:divBdr>
            <w:top w:val="none" w:sz="0" w:space="0" w:color="auto"/>
            <w:left w:val="none" w:sz="0" w:space="0" w:color="auto"/>
            <w:bottom w:val="none" w:sz="0" w:space="0" w:color="auto"/>
            <w:right w:val="none" w:sz="0" w:space="0" w:color="auto"/>
          </w:divBdr>
        </w:div>
        <w:div w:id="640502871">
          <w:marLeft w:val="0"/>
          <w:marRight w:val="0"/>
          <w:marTop w:val="0"/>
          <w:marBottom w:val="0"/>
          <w:divBdr>
            <w:top w:val="none" w:sz="0" w:space="0" w:color="auto"/>
            <w:left w:val="none" w:sz="0" w:space="0" w:color="auto"/>
            <w:bottom w:val="none" w:sz="0" w:space="0" w:color="auto"/>
            <w:right w:val="none" w:sz="0" w:space="0" w:color="auto"/>
          </w:divBdr>
        </w:div>
        <w:div w:id="663701069">
          <w:marLeft w:val="0"/>
          <w:marRight w:val="0"/>
          <w:marTop w:val="0"/>
          <w:marBottom w:val="0"/>
          <w:divBdr>
            <w:top w:val="none" w:sz="0" w:space="0" w:color="auto"/>
            <w:left w:val="none" w:sz="0" w:space="0" w:color="auto"/>
            <w:bottom w:val="none" w:sz="0" w:space="0" w:color="auto"/>
            <w:right w:val="none" w:sz="0" w:space="0" w:color="auto"/>
          </w:divBdr>
        </w:div>
        <w:div w:id="894316087">
          <w:marLeft w:val="0"/>
          <w:marRight w:val="0"/>
          <w:marTop w:val="0"/>
          <w:marBottom w:val="0"/>
          <w:divBdr>
            <w:top w:val="none" w:sz="0" w:space="0" w:color="auto"/>
            <w:left w:val="none" w:sz="0" w:space="0" w:color="auto"/>
            <w:bottom w:val="none" w:sz="0" w:space="0" w:color="auto"/>
            <w:right w:val="none" w:sz="0" w:space="0" w:color="auto"/>
          </w:divBdr>
        </w:div>
        <w:div w:id="1137801536">
          <w:marLeft w:val="0"/>
          <w:marRight w:val="0"/>
          <w:marTop w:val="0"/>
          <w:marBottom w:val="0"/>
          <w:divBdr>
            <w:top w:val="none" w:sz="0" w:space="0" w:color="auto"/>
            <w:left w:val="none" w:sz="0" w:space="0" w:color="auto"/>
            <w:bottom w:val="none" w:sz="0" w:space="0" w:color="auto"/>
            <w:right w:val="none" w:sz="0" w:space="0" w:color="auto"/>
          </w:divBdr>
        </w:div>
        <w:div w:id="1258712370">
          <w:marLeft w:val="0"/>
          <w:marRight w:val="0"/>
          <w:marTop w:val="0"/>
          <w:marBottom w:val="0"/>
          <w:divBdr>
            <w:top w:val="none" w:sz="0" w:space="0" w:color="auto"/>
            <w:left w:val="none" w:sz="0" w:space="0" w:color="auto"/>
            <w:bottom w:val="none" w:sz="0" w:space="0" w:color="auto"/>
            <w:right w:val="none" w:sz="0" w:space="0" w:color="auto"/>
          </w:divBdr>
        </w:div>
        <w:div w:id="1284773789">
          <w:marLeft w:val="0"/>
          <w:marRight w:val="0"/>
          <w:marTop w:val="0"/>
          <w:marBottom w:val="0"/>
          <w:divBdr>
            <w:top w:val="none" w:sz="0" w:space="0" w:color="auto"/>
            <w:left w:val="none" w:sz="0" w:space="0" w:color="auto"/>
            <w:bottom w:val="none" w:sz="0" w:space="0" w:color="auto"/>
            <w:right w:val="none" w:sz="0" w:space="0" w:color="auto"/>
          </w:divBdr>
        </w:div>
        <w:div w:id="1419865750">
          <w:marLeft w:val="0"/>
          <w:marRight w:val="0"/>
          <w:marTop w:val="0"/>
          <w:marBottom w:val="0"/>
          <w:divBdr>
            <w:top w:val="none" w:sz="0" w:space="0" w:color="auto"/>
            <w:left w:val="none" w:sz="0" w:space="0" w:color="auto"/>
            <w:bottom w:val="none" w:sz="0" w:space="0" w:color="auto"/>
            <w:right w:val="none" w:sz="0" w:space="0" w:color="auto"/>
          </w:divBdr>
        </w:div>
        <w:div w:id="1490559361">
          <w:marLeft w:val="0"/>
          <w:marRight w:val="0"/>
          <w:marTop w:val="0"/>
          <w:marBottom w:val="0"/>
          <w:divBdr>
            <w:top w:val="none" w:sz="0" w:space="0" w:color="auto"/>
            <w:left w:val="none" w:sz="0" w:space="0" w:color="auto"/>
            <w:bottom w:val="none" w:sz="0" w:space="0" w:color="auto"/>
            <w:right w:val="none" w:sz="0" w:space="0" w:color="auto"/>
          </w:divBdr>
        </w:div>
        <w:div w:id="1527399931">
          <w:marLeft w:val="0"/>
          <w:marRight w:val="0"/>
          <w:marTop w:val="0"/>
          <w:marBottom w:val="0"/>
          <w:divBdr>
            <w:top w:val="none" w:sz="0" w:space="0" w:color="auto"/>
            <w:left w:val="none" w:sz="0" w:space="0" w:color="auto"/>
            <w:bottom w:val="none" w:sz="0" w:space="0" w:color="auto"/>
            <w:right w:val="none" w:sz="0" w:space="0" w:color="auto"/>
          </w:divBdr>
        </w:div>
        <w:div w:id="1601142137">
          <w:marLeft w:val="0"/>
          <w:marRight w:val="0"/>
          <w:marTop w:val="0"/>
          <w:marBottom w:val="0"/>
          <w:divBdr>
            <w:top w:val="none" w:sz="0" w:space="0" w:color="auto"/>
            <w:left w:val="none" w:sz="0" w:space="0" w:color="auto"/>
            <w:bottom w:val="none" w:sz="0" w:space="0" w:color="auto"/>
            <w:right w:val="none" w:sz="0" w:space="0" w:color="auto"/>
          </w:divBdr>
        </w:div>
        <w:div w:id="1681808286">
          <w:marLeft w:val="0"/>
          <w:marRight w:val="0"/>
          <w:marTop w:val="0"/>
          <w:marBottom w:val="0"/>
          <w:divBdr>
            <w:top w:val="none" w:sz="0" w:space="0" w:color="auto"/>
            <w:left w:val="none" w:sz="0" w:space="0" w:color="auto"/>
            <w:bottom w:val="none" w:sz="0" w:space="0" w:color="auto"/>
            <w:right w:val="none" w:sz="0" w:space="0" w:color="auto"/>
          </w:divBdr>
        </w:div>
      </w:divsChild>
    </w:div>
    <w:div w:id="6551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rigazoo.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DD32-E39A-4296-886E-709861A8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14396</Words>
  <Characters>8207</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Emils Moris</dc:creator>
  <cp:keywords/>
  <cp:lastModifiedBy>Emils</cp:lastModifiedBy>
  <cp:revision>8</cp:revision>
  <cp:lastPrinted>2020-09-18T05:39:00Z</cp:lastPrinted>
  <dcterms:created xsi:type="dcterms:W3CDTF">2022-02-11T14:33:00Z</dcterms:created>
  <dcterms:modified xsi:type="dcterms:W3CDTF">2022-02-14T12:15:00Z</dcterms:modified>
</cp:coreProperties>
</file>